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74" w:rsidRPr="001E2CA3" w:rsidRDefault="00E83774" w:rsidP="001E2CA3">
      <w:pPr>
        <w:jc w:val="center"/>
        <w:rPr>
          <w:b/>
          <w:sz w:val="24"/>
          <w:szCs w:val="24"/>
        </w:rPr>
      </w:pPr>
      <w:r w:rsidRPr="001E2CA3">
        <w:rPr>
          <w:b/>
          <w:sz w:val="24"/>
          <w:szCs w:val="24"/>
        </w:rPr>
        <w:t xml:space="preserve">ФЕДЕРАЛЬНОЕ ГОСУДАРСТВЕННОЕ БЮДЖЕТНОЕ </w:t>
      </w:r>
      <w:r w:rsidR="006B57AF" w:rsidRPr="001E2CA3">
        <w:rPr>
          <w:b/>
          <w:sz w:val="24"/>
          <w:szCs w:val="24"/>
        </w:rPr>
        <w:t xml:space="preserve">НАУЧНОЕ </w:t>
      </w:r>
      <w:r w:rsidR="001E2CA3">
        <w:rPr>
          <w:b/>
          <w:sz w:val="24"/>
          <w:szCs w:val="24"/>
        </w:rPr>
        <w:t>УЧРЕЖДЕНИЕ</w:t>
      </w:r>
    </w:p>
    <w:p w:rsidR="00A27733" w:rsidRPr="001E2CA3" w:rsidRDefault="00D519E6" w:rsidP="001E2CA3">
      <w:pPr>
        <w:spacing w:before="120"/>
        <w:jc w:val="center"/>
        <w:rPr>
          <w:b/>
          <w:sz w:val="28"/>
          <w:szCs w:val="28"/>
        </w:rPr>
      </w:pPr>
      <w:r w:rsidRPr="001E2CA3">
        <w:rPr>
          <w:b/>
          <w:sz w:val="28"/>
          <w:szCs w:val="28"/>
        </w:rPr>
        <w:t>«</w:t>
      </w:r>
      <w:r w:rsidR="00A27733" w:rsidRPr="001E2CA3">
        <w:rPr>
          <w:b/>
          <w:sz w:val="28"/>
          <w:szCs w:val="28"/>
        </w:rPr>
        <w:t>НАУЧНО-ИССЛЕДОВАТЕЛЬСКИЙ ИНСТИТУТ</w:t>
      </w:r>
    </w:p>
    <w:p w:rsidR="00A27733" w:rsidRPr="001E2CA3" w:rsidRDefault="00A27733" w:rsidP="001E2CA3">
      <w:pPr>
        <w:spacing w:before="120"/>
        <w:jc w:val="center"/>
        <w:rPr>
          <w:b/>
          <w:sz w:val="28"/>
          <w:szCs w:val="28"/>
        </w:rPr>
      </w:pPr>
      <w:r w:rsidRPr="001E2CA3">
        <w:rPr>
          <w:b/>
          <w:sz w:val="28"/>
          <w:szCs w:val="28"/>
        </w:rPr>
        <w:t>ПО ИЗЫСКАНИЮ НОВЫХ АНТИБИОТИКОВ</w:t>
      </w:r>
      <w:r w:rsidR="001E2CA3" w:rsidRPr="001E2CA3">
        <w:rPr>
          <w:b/>
          <w:sz w:val="28"/>
          <w:szCs w:val="28"/>
        </w:rPr>
        <w:t xml:space="preserve"> </w:t>
      </w:r>
      <w:r w:rsidRPr="001E2CA3">
        <w:rPr>
          <w:b/>
          <w:sz w:val="28"/>
          <w:szCs w:val="28"/>
        </w:rPr>
        <w:t>им</w:t>
      </w:r>
      <w:r w:rsidR="006B57AF" w:rsidRPr="001E2CA3">
        <w:rPr>
          <w:b/>
          <w:sz w:val="28"/>
          <w:szCs w:val="28"/>
        </w:rPr>
        <w:t>ени</w:t>
      </w:r>
      <w:r w:rsidR="00275F7E" w:rsidRPr="001E2CA3">
        <w:rPr>
          <w:b/>
          <w:sz w:val="28"/>
          <w:szCs w:val="28"/>
        </w:rPr>
        <w:t xml:space="preserve"> </w:t>
      </w:r>
      <w:r w:rsidRPr="001E2CA3">
        <w:rPr>
          <w:b/>
          <w:sz w:val="28"/>
          <w:szCs w:val="28"/>
        </w:rPr>
        <w:t>Г.Ф.</w:t>
      </w:r>
      <w:r w:rsidR="00765D63">
        <w:rPr>
          <w:b/>
          <w:sz w:val="28"/>
          <w:szCs w:val="28"/>
        </w:rPr>
        <w:t xml:space="preserve"> </w:t>
      </w:r>
      <w:proofErr w:type="spellStart"/>
      <w:r w:rsidRPr="001E2CA3">
        <w:rPr>
          <w:b/>
          <w:sz w:val="28"/>
          <w:szCs w:val="28"/>
        </w:rPr>
        <w:t>Г</w:t>
      </w:r>
      <w:r w:rsidR="007C28CC" w:rsidRPr="001E2CA3">
        <w:rPr>
          <w:b/>
          <w:sz w:val="28"/>
          <w:szCs w:val="28"/>
        </w:rPr>
        <w:t>аузе</w:t>
      </w:r>
      <w:proofErr w:type="spellEnd"/>
      <w:r w:rsidR="00D519E6" w:rsidRPr="001E2CA3">
        <w:rPr>
          <w:b/>
          <w:sz w:val="28"/>
          <w:szCs w:val="28"/>
        </w:rPr>
        <w:t xml:space="preserve">» </w:t>
      </w:r>
      <w:r w:rsidR="00D36CFD" w:rsidRPr="001E2CA3">
        <w:rPr>
          <w:b/>
          <w:sz w:val="28"/>
          <w:szCs w:val="28"/>
        </w:rPr>
        <w:t xml:space="preserve"> </w:t>
      </w:r>
    </w:p>
    <w:p w:rsidR="006B57AF" w:rsidRPr="001E2CA3" w:rsidRDefault="006B57AF" w:rsidP="001E2CA3">
      <w:pPr>
        <w:spacing w:before="120"/>
        <w:jc w:val="center"/>
        <w:rPr>
          <w:b/>
          <w:sz w:val="16"/>
          <w:szCs w:val="16"/>
        </w:rPr>
      </w:pPr>
    </w:p>
    <w:p w:rsidR="00A27733" w:rsidRPr="00D65461" w:rsidRDefault="00A27733" w:rsidP="001E2CA3">
      <w:pPr>
        <w:jc w:val="center"/>
        <w:rPr>
          <w:sz w:val="16"/>
        </w:rPr>
      </w:pPr>
      <w:r w:rsidRPr="00D65461">
        <w:rPr>
          <w:sz w:val="18"/>
        </w:rPr>
        <w:t xml:space="preserve">Москва 119021, </w:t>
      </w:r>
      <w:r w:rsidR="00D65461" w:rsidRPr="00D65461">
        <w:rPr>
          <w:sz w:val="18"/>
        </w:rPr>
        <w:t xml:space="preserve">ул. </w:t>
      </w:r>
      <w:r w:rsidRPr="00D65461">
        <w:rPr>
          <w:sz w:val="18"/>
        </w:rPr>
        <w:t>Б</w:t>
      </w:r>
      <w:r w:rsidR="00D65461" w:rsidRPr="00D65461">
        <w:rPr>
          <w:sz w:val="18"/>
        </w:rPr>
        <w:t xml:space="preserve">ольшая </w:t>
      </w:r>
      <w:r w:rsidRPr="00D65461">
        <w:rPr>
          <w:sz w:val="18"/>
        </w:rPr>
        <w:t>Пироговская,</w:t>
      </w:r>
      <w:r w:rsidR="00D65461" w:rsidRPr="00D65461">
        <w:rPr>
          <w:sz w:val="18"/>
        </w:rPr>
        <w:t xml:space="preserve"> д.</w:t>
      </w:r>
      <w:r w:rsidRPr="00D65461">
        <w:rPr>
          <w:sz w:val="18"/>
        </w:rPr>
        <w:t xml:space="preserve"> 11</w:t>
      </w:r>
      <w:r w:rsidR="00E83774" w:rsidRPr="00D65461">
        <w:rPr>
          <w:sz w:val="18"/>
        </w:rPr>
        <w:t>, стр.1.</w:t>
      </w:r>
      <w:r w:rsidRPr="00D65461">
        <w:rPr>
          <w:sz w:val="18"/>
        </w:rPr>
        <w:t xml:space="preserve"> </w:t>
      </w:r>
      <w:r w:rsidR="00D65461">
        <w:rPr>
          <w:sz w:val="18"/>
        </w:rPr>
        <w:t xml:space="preserve"> </w:t>
      </w:r>
      <w:r w:rsidRPr="00D65461">
        <w:rPr>
          <w:sz w:val="18"/>
        </w:rPr>
        <w:t>Тел. (</w:t>
      </w:r>
      <w:r w:rsidR="00FE5CF3" w:rsidRPr="00D65461">
        <w:rPr>
          <w:sz w:val="18"/>
        </w:rPr>
        <w:t>4</w:t>
      </w:r>
      <w:r w:rsidRPr="00D65461">
        <w:rPr>
          <w:sz w:val="18"/>
        </w:rPr>
        <w:t>9</w:t>
      </w:r>
      <w:r w:rsidR="00140C48" w:rsidRPr="00D65461">
        <w:rPr>
          <w:sz w:val="18"/>
        </w:rPr>
        <w:t>9</w:t>
      </w:r>
      <w:r w:rsidRPr="00D65461">
        <w:rPr>
          <w:sz w:val="18"/>
        </w:rPr>
        <w:t xml:space="preserve">)246-9980 </w:t>
      </w:r>
      <w:r w:rsidR="00E83774" w:rsidRPr="00D65461">
        <w:rPr>
          <w:sz w:val="18"/>
        </w:rPr>
        <w:t xml:space="preserve"> Факс (499)245-0295 </w:t>
      </w:r>
      <w:r w:rsidRPr="00D65461">
        <w:rPr>
          <w:sz w:val="18"/>
        </w:rPr>
        <w:t xml:space="preserve"> </w:t>
      </w:r>
      <w:r w:rsidRPr="00D65461">
        <w:rPr>
          <w:sz w:val="18"/>
          <w:lang w:val="en-US"/>
        </w:rPr>
        <w:t>e</w:t>
      </w:r>
      <w:r w:rsidRPr="00D65461">
        <w:rPr>
          <w:sz w:val="18"/>
        </w:rPr>
        <w:t>-</w:t>
      </w:r>
      <w:r w:rsidRPr="00D65461">
        <w:rPr>
          <w:sz w:val="18"/>
          <w:lang w:val="en-US"/>
        </w:rPr>
        <w:t>mail</w:t>
      </w:r>
      <w:r w:rsidRPr="00D65461">
        <w:rPr>
          <w:sz w:val="18"/>
        </w:rPr>
        <w:t xml:space="preserve">: </w:t>
      </w:r>
      <w:proofErr w:type="spellStart"/>
      <w:r w:rsidRPr="00D65461">
        <w:rPr>
          <w:sz w:val="18"/>
          <w:lang w:val="en-US"/>
        </w:rPr>
        <w:t>instna</w:t>
      </w:r>
      <w:proofErr w:type="spellEnd"/>
      <w:r w:rsidRPr="00D65461">
        <w:rPr>
          <w:sz w:val="18"/>
        </w:rPr>
        <w:t>@</w:t>
      </w:r>
      <w:proofErr w:type="spellStart"/>
      <w:r w:rsidR="00B975AA" w:rsidRPr="00D65461">
        <w:rPr>
          <w:sz w:val="18"/>
          <w:lang w:val="en-US"/>
        </w:rPr>
        <w:t>sovintel</w:t>
      </w:r>
      <w:proofErr w:type="spellEnd"/>
      <w:r w:rsidRPr="00D65461">
        <w:rPr>
          <w:sz w:val="18"/>
        </w:rPr>
        <w:t>.</w:t>
      </w:r>
      <w:proofErr w:type="spellStart"/>
      <w:r w:rsidRPr="00D65461">
        <w:rPr>
          <w:sz w:val="18"/>
          <w:lang w:val="en-US"/>
        </w:rPr>
        <w:t>ru</w:t>
      </w:r>
      <w:proofErr w:type="spellEnd"/>
    </w:p>
    <w:p w:rsidR="00A27733" w:rsidRPr="005F0400" w:rsidRDefault="00A27733" w:rsidP="001E2CA3">
      <w:pPr>
        <w:pBdr>
          <w:bottom w:val="double" w:sz="6" w:space="1" w:color="auto"/>
        </w:pBdr>
        <w:rPr>
          <w:b/>
          <w:sz w:val="8"/>
          <w:szCs w:val="8"/>
        </w:rPr>
      </w:pPr>
    </w:p>
    <w:p w:rsidR="00D65461" w:rsidRDefault="00D65461" w:rsidP="004F08E2">
      <w:pPr>
        <w:jc w:val="center"/>
        <w:rPr>
          <w:sz w:val="16"/>
          <w:szCs w:val="16"/>
        </w:rPr>
      </w:pPr>
    </w:p>
    <w:p w:rsidR="00020D02" w:rsidRPr="00894CA8" w:rsidRDefault="00020D02" w:rsidP="00020D02">
      <w:pPr>
        <w:tabs>
          <w:tab w:val="left" w:pos="3174"/>
        </w:tabs>
        <w:jc w:val="center"/>
      </w:pPr>
      <w:r w:rsidRPr="00894CA8">
        <w:t xml:space="preserve">ПРИКАЗ </w:t>
      </w:r>
    </w:p>
    <w:p w:rsidR="00020D02" w:rsidRDefault="00020D02" w:rsidP="00020D02">
      <w:pPr>
        <w:tabs>
          <w:tab w:val="left" w:pos="3174"/>
        </w:tabs>
        <w:jc w:val="center"/>
      </w:pPr>
    </w:p>
    <w:p w:rsidR="00020D02" w:rsidRPr="00894CA8" w:rsidRDefault="00020D02" w:rsidP="00020D02">
      <w:pPr>
        <w:tabs>
          <w:tab w:val="left" w:pos="3174"/>
        </w:tabs>
        <w:jc w:val="center"/>
      </w:pPr>
      <w:r w:rsidRPr="00894CA8">
        <w:t xml:space="preserve">№ </w:t>
      </w:r>
      <w:r w:rsidR="000E7B25">
        <w:t>245</w:t>
      </w:r>
    </w:p>
    <w:p w:rsidR="00020D02" w:rsidRPr="00894CA8" w:rsidRDefault="00020D02" w:rsidP="00020D02">
      <w:pPr>
        <w:tabs>
          <w:tab w:val="left" w:pos="3174"/>
        </w:tabs>
        <w:jc w:val="center"/>
      </w:pPr>
    </w:p>
    <w:p w:rsidR="00020D02" w:rsidRPr="00894CA8" w:rsidRDefault="00020D02" w:rsidP="00020D02">
      <w:pPr>
        <w:tabs>
          <w:tab w:val="left" w:pos="3174"/>
        </w:tabs>
        <w:jc w:val="right"/>
      </w:pPr>
      <w:r w:rsidRPr="00894CA8">
        <w:t>г. Москва</w:t>
      </w:r>
      <w:r w:rsidRPr="00894CA8">
        <w:tab/>
      </w:r>
      <w:r w:rsidRPr="00894CA8">
        <w:tab/>
      </w:r>
      <w:r w:rsidRPr="00894CA8">
        <w:tab/>
        <w:t xml:space="preserve">                 </w:t>
      </w:r>
      <w:r w:rsidRPr="00894CA8">
        <w:tab/>
      </w:r>
      <w:r w:rsidR="00514C13">
        <w:t xml:space="preserve">           </w:t>
      </w:r>
      <w:r w:rsidRPr="00894CA8">
        <w:t xml:space="preserve">          «</w:t>
      </w:r>
      <w:r w:rsidR="000E7B25">
        <w:t>08</w:t>
      </w:r>
      <w:r w:rsidRPr="00894CA8">
        <w:t>» октября 20</w:t>
      </w:r>
      <w:r>
        <w:t>20</w:t>
      </w:r>
      <w:r w:rsidRPr="00894CA8">
        <w:t>г.</w:t>
      </w:r>
      <w:r w:rsidRPr="00894CA8">
        <w:tab/>
      </w:r>
      <w:r w:rsidRPr="00894CA8">
        <w:tab/>
      </w:r>
    </w:p>
    <w:p w:rsidR="00020D02" w:rsidRDefault="00020D02" w:rsidP="00020D02">
      <w:pPr>
        <w:tabs>
          <w:tab w:val="left" w:pos="8235"/>
        </w:tabs>
        <w:rPr>
          <w:b/>
        </w:rPr>
      </w:pPr>
      <w:r>
        <w:rPr>
          <w:b/>
        </w:rPr>
        <w:tab/>
      </w:r>
    </w:p>
    <w:p w:rsidR="00020D02" w:rsidRDefault="00020D02" w:rsidP="00020D02">
      <w:pPr>
        <w:tabs>
          <w:tab w:val="left" w:pos="3174"/>
        </w:tabs>
      </w:pPr>
      <w:r>
        <w:t>О проведении аттестации работников,</w:t>
      </w:r>
    </w:p>
    <w:p w:rsidR="00020D02" w:rsidRDefault="00020D02" w:rsidP="00020D02">
      <w:pPr>
        <w:tabs>
          <w:tab w:val="left" w:pos="3174"/>
        </w:tabs>
      </w:pPr>
      <w:r>
        <w:t>занимающих должности научных работников</w:t>
      </w:r>
    </w:p>
    <w:p w:rsidR="00020D02" w:rsidRDefault="00020D02" w:rsidP="00020D02">
      <w:pPr>
        <w:tabs>
          <w:tab w:val="left" w:pos="3174"/>
        </w:tabs>
      </w:pP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Во исполнение  Положения о проведении аттестации работников, занимающих должности научных работников, утвержденного приказом от  </w:t>
      </w:r>
      <w:r w:rsidR="00222DCB">
        <w:t>06.10.2020</w:t>
      </w:r>
      <w:bookmarkStart w:id="0" w:name="_GoBack"/>
      <w:bookmarkEnd w:id="0"/>
      <w:r>
        <w:t xml:space="preserve"> года № 240, </w:t>
      </w:r>
    </w:p>
    <w:p w:rsidR="00020D02" w:rsidRDefault="00020D02" w:rsidP="00020D02">
      <w:pPr>
        <w:tabs>
          <w:tab w:val="left" w:pos="3174"/>
        </w:tabs>
      </w:pPr>
    </w:p>
    <w:p w:rsidR="00020D02" w:rsidRDefault="00020D02" w:rsidP="00020D02">
      <w:pPr>
        <w:tabs>
          <w:tab w:val="left" w:pos="3174"/>
        </w:tabs>
      </w:pPr>
      <w:r>
        <w:t>ПРИКАЗЫВАЮ:</w:t>
      </w:r>
    </w:p>
    <w:p w:rsidR="00020D02" w:rsidRDefault="00020D02" w:rsidP="00020D02">
      <w:pPr>
        <w:tabs>
          <w:tab w:val="left" w:pos="3174"/>
        </w:tabs>
      </w:pP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1. Провести в период с 16.11.2020 г. по 30.11.2020 г. плановую аттестацию работников, занимающих должности научных работников.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2. Сформировать аттестационную комиссию в составе: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- председатель аттестационной комиссии – </w:t>
      </w:r>
      <w:proofErr w:type="spellStart"/>
      <w:r>
        <w:t>А.Е.Щекотихин</w:t>
      </w:r>
      <w:proofErr w:type="spellEnd"/>
      <w:r>
        <w:t>, директор;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- заместитель председателя – Э.Р. </w:t>
      </w:r>
      <w:proofErr w:type="spellStart"/>
      <w:r>
        <w:t>Переверзева</w:t>
      </w:r>
      <w:proofErr w:type="spellEnd"/>
      <w:r>
        <w:t>, заместитель директора по научной работе;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- члены комиссии – Бычкова О.П., председатель профсоюзного комитета;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                                   Панов А.В., директор по науке АО «Институт фармацевтических технологий»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                                   Штиль А.А., зав. лабораторией механизмов гибели опухолевых клеток  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                                                         НИИ Канцерогенеза РОНЦ им. Н.Н. Блохина;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                                   Поляк Д.В., помощник директора по безопасности</w:t>
      </w:r>
      <w:r w:rsidR="00514C13">
        <w:t xml:space="preserve"> ФГБНУ «НИИНА»;</w:t>
      </w:r>
      <w:r>
        <w:t xml:space="preserve">   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- секретарь -  Пономаренко В.И., зав. научно-методического отдела.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 xml:space="preserve">3. Начальнику отдела кадров В.А. </w:t>
      </w:r>
      <w:proofErr w:type="spellStart"/>
      <w:r>
        <w:t>Гольцовой</w:t>
      </w:r>
      <w:proofErr w:type="spellEnd"/>
      <w:r>
        <w:t>: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3.1. Составить в срок до 16.10. 20</w:t>
      </w:r>
      <w:r w:rsidR="00514C13">
        <w:t>20</w:t>
      </w:r>
      <w:r>
        <w:t xml:space="preserve"> г. списки научных работников, подлежащих аттестации.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3.2. Составить график проведения аттестации научных работников, указанных в п. 3.1. приказа по форме (приложение № 1).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3.2.1. Предоставить график проведения аттестации на утверждение в срок до 16.10.20</w:t>
      </w:r>
      <w:r w:rsidR="00514C13">
        <w:t>20</w:t>
      </w:r>
      <w:r>
        <w:t xml:space="preserve"> г.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4. Секретарю аттестационной комиссии В.И.</w:t>
      </w:r>
      <w:r w:rsidR="00514C13">
        <w:t xml:space="preserve"> </w:t>
      </w:r>
      <w:r>
        <w:t>Пономаренко: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4.1. Ознакомить научных работников, подлежащих аттестации, с утвержденным графиком проведения аттестации под роспись в срок до 20.10. 20</w:t>
      </w:r>
      <w:r w:rsidR="00514C13">
        <w:t>20</w:t>
      </w:r>
      <w:r>
        <w:t xml:space="preserve"> г.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  <w:r>
        <w:t>4.2. Разослать форму характерист</w:t>
      </w:r>
      <w:r w:rsidR="000C3D5A">
        <w:t xml:space="preserve">ики (приложение № </w:t>
      </w:r>
      <w:r>
        <w:t xml:space="preserve">2) руководителям научных структурных подразделений в течение двух дней после утверждения графика. После получения характеристики и дополнительных материалов от руководителей подразделений сформировать их и передать в аттестационную комиссию для ознакомления.  </w:t>
      </w:r>
    </w:p>
    <w:p w:rsidR="00020D02" w:rsidRDefault="00020D02" w:rsidP="00020D02">
      <w:pPr>
        <w:tabs>
          <w:tab w:val="left" w:pos="3174"/>
        </w:tabs>
        <w:ind w:firstLine="426"/>
        <w:jc w:val="both"/>
      </w:pPr>
    </w:p>
    <w:p w:rsidR="00020D02" w:rsidRDefault="00020D02" w:rsidP="00020D02">
      <w:pPr>
        <w:tabs>
          <w:tab w:val="left" w:pos="3174"/>
        </w:tabs>
        <w:ind w:firstLine="426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 </w:t>
      </w:r>
    </w:p>
    <w:p w:rsidR="00020D02" w:rsidRDefault="00020D02" w:rsidP="00020D02">
      <w:pPr>
        <w:tabs>
          <w:tab w:val="left" w:pos="3174"/>
        </w:tabs>
      </w:pPr>
    </w:p>
    <w:p w:rsidR="00020D02" w:rsidRDefault="00020D02" w:rsidP="00020D02">
      <w:pPr>
        <w:tabs>
          <w:tab w:val="left" w:pos="3174"/>
        </w:tabs>
      </w:pPr>
      <w:r>
        <w:t xml:space="preserve">       Приложение: 1. Форма графика проведения аттестации на 1 л.</w:t>
      </w:r>
    </w:p>
    <w:p w:rsidR="00020D02" w:rsidRDefault="00020D02" w:rsidP="00020D02">
      <w:pPr>
        <w:tabs>
          <w:tab w:val="left" w:pos="3174"/>
        </w:tabs>
      </w:pPr>
      <w:r>
        <w:t xml:space="preserve">                               2. Форма характеристики на  1 л.  </w:t>
      </w:r>
    </w:p>
    <w:p w:rsidR="004F08E2" w:rsidRDefault="004F08E2" w:rsidP="004F08E2"/>
    <w:p w:rsidR="001F0021" w:rsidRDefault="001F0021" w:rsidP="004F08E2"/>
    <w:p w:rsidR="004F08E2" w:rsidRDefault="004F08E2" w:rsidP="004F08E2">
      <w:r>
        <w:t xml:space="preserve">Руководитель    </w:t>
      </w:r>
      <w:r w:rsidR="0058399E">
        <w:t xml:space="preserve">       </w:t>
      </w:r>
      <w:r w:rsidRPr="00A13D15">
        <w:rPr>
          <w:sz w:val="22"/>
          <w:szCs w:val="22"/>
        </w:rPr>
        <w:t xml:space="preserve"> Директор </w:t>
      </w:r>
      <w:r w:rsidR="0058399E">
        <w:rPr>
          <w:sz w:val="22"/>
          <w:szCs w:val="22"/>
        </w:rPr>
        <w:t>И</w:t>
      </w:r>
      <w:r w:rsidRPr="00A13D15">
        <w:rPr>
          <w:sz w:val="22"/>
          <w:szCs w:val="22"/>
        </w:rPr>
        <w:t>нститута</w:t>
      </w:r>
      <w:r>
        <w:t xml:space="preserve">                                           </w:t>
      </w:r>
      <w:r w:rsidR="00A12946">
        <w:t xml:space="preserve">     </w:t>
      </w:r>
      <w:r>
        <w:t xml:space="preserve">   А.Е.ЩЕКОТИХИН</w:t>
      </w:r>
    </w:p>
    <w:p w:rsidR="004F08E2" w:rsidRPr="00A13D15" w:rsidRDefault="004F08E2" w:rsidP="004F08E2">
      <w:pPr>
        <w:rPr>
          <w:sz w:val="18"/>
          <w:szCs w:val="18"/>
        </w:rPr>
      </w:pPr>
      <w:r>
        <w:t xml:space="preserve">                                            </w:t>
      </w:r>
      <w:r w:rsidRPr="00A13D15">
        <w:rPr>
          <w:sz w:val="18"/>
          <w:szCs w:val="18"/>
        </w:rPr>
        <w:t>профессор РАН,</w:t>
      </w:r>
    </w:p>
    <w:p w:rsidR="004F08E2" w:rsidRPr="00A13D15" w:rsidRDefault="004F08E2" w:rsidP="004F08E2">
      <w:pPr>
        <w:rPr>
          <w:sz w:val="18"/>
          <w:szCs w:val="18"/>
        </w:rPr>
      </w:pPr>
      <w:r w:rsidRPr="00A13D15">
        <w:rPr>
          <w:sz w:val="18"/>
          <w:szCs w:val="18"/>
        </w:rPr>
        <w:t xml:space="preserve">                                       доктор химических наук</w:t>
      </w:r>
    </w:p>
    <w:p w:rsidR="004F08E2" w:rsidRDefault="004F08E2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p w:rsidR="001F0021" w:rsidRDefault="001F0021" w:rsidP="004F08E2">
      <w:pPr>
        <w:jc w:val="center"/>
        <w:rPr>
          <w:sz w:val="16"/>
          <w:szCs w:val="16"/>
        </w:rPr>
      </w:pPr>
    </w:p>
    <w:sectPr w:rsidR="001F0021" w:rsidSect="00514C13">
      <w:pgSz w:w="11907" w:h="16840"/>
      <w:pgMar w:top="568" w:right="70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963"/>
    <w:multiLevelType w:val="hybridMultilevel"/>
    <w:tmpl w:val="8000EDD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7337012"/>
    <w:multiLevelType w:val="hybridMultilevel"/>
    <w:tmpl w:val="9D2E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2C8D"/>
    <w:multiLevelType w:val="hybridMultilevel"/>
    <w:tmpl w:val="8138BE64"/>
    <w:lvl w:ilvl="0" w:tplc="511E6192">
      <w:start w:val="1"/>
      <w:numFmt w:val="decimal"/>
      <w:lvlText w:val="%1."/>
      <w:lvlJc w:val="left"/>
      <w:pPr>
        <w:ind w:left="492" w:hanging="360"/>
      </w:p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1932" w:hanging="180"/>
      </w:pPr>
    </w:lvl>
    <w:lvl w:ilvl="3" w:tplc="0419000F">
      <w:start w:val="1"/>
      <w:numFmt w:val="decimal"/>
      <w:lvlText w:val="%4."/>
      <w:lvlJc w:val="left"/>
      <w:pPr>
        <w:ind w:left="2652" w:hanging="360"/>
      </w:pPr>
    </w:lvl>
    <w:lvl w:ilvl="4" w:tplc="04190019">
      <w:start w:val="1"/>
      <w:numFmt w:val="lowerLetter"/>
      <w:lvlText w:val="%5."/>
      <w:lvlJc w:val="left"/>
      <w:pPr>
        <w:ind w:left="3372" w:hanging="360"/>
      </w:pPr>
    </w:lvl>
    <w:lvl w:ilvl="5" w:tplc="0419001B">
      <w:start w:val="1"/>
      <w:numFmt w:val="lowerRoman"/>
      <w:lvlText w:val="%6."/>
      <w:lvlJc w:val="right"/>
      <w:pPr>
        <w:ind w:left="4092" w:hanging="180"/>
      </w:pPr>
    </w:lvl>
    <w:lvl w:ilvl="6" w:tplc="0419000F">
      <w:start w:val="1"/>
      <w:numFmt w:val="decimal"/>
      <w:lvlText w:val="%7."/>
      <w:lvlJc w:val="left"/>
      <w:pPr>
        <w:ind w:left="4812" w:hanging="360"/>
      </w:pPr>
    </w:lvl>
    <w:lvl w:ilvl="7" w:tplc="04190019">
      <w:start w:val="1"/>
      <w:numFmt w:val="lowerLetter"/>
      <w:lvlText w:val="%8."/>
      <w:lvlJc w:val="left"/>
      <w:pPr>
        <w:ind w:left="5532" w:hanging="360"/>
      </w:pPr>
    </w:lvl>
    <w:lvl w:ilvl="8" w:tplc="0419001B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B56117"/>
    <w:multiLevelType w:val="hybridMultilevel"/>
    <w:tmpl w:val="D39811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5F75737"/>
    <w:multiLevelType w:val="hybridMultilevel"/>
    <w:tmpl w:val="2DDA8DD6"/>
    <w:lvl w:ilvl="0" w:tplc="E4CAC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BA"/>
    <w:rsid w:val="00016755"/>
    <w:rsid w:val="00020D02"/>
    <w:rsid w:val="000917BA"/>
    <w:rsid w:val="000C3D5A"/>
    <w:rsid w:val="000E7B25"/>
    <w:rsid w:val="00140C48"/>
    <w:rsid w:val="001540CF"/>
    <w:rsid w:val="001E2CA3"/>
    <w:rsid w:val="001F0021"/>
    <w:rsid w:val="002072A1"/>
    <w:rsid w:val="00222DCB"/>
    <w:rsid w:val="00245E74"/>
    <w:rsid w:val="00275F7E"/>
    <w:rsid w:val="002A1533"/>
    <w:rsid w:val="002B1A68"/>
    <w:rsid w:val="002D3F33"/>
    <w:rsid w:val="003536E9"/>
    <w:rsid w:val="003956D3"/>
    <w:rsid w:val="003B4E0A"/>
    <w:rsid w:val="003D608F"/>
    <w:rsid w:val="00467ED8"/>
    <w:rsid w:val="004C3EBF"/>
    <w:rsid w:val="004F08E2"/>
    <w:rsid w:val="00514C13"/>
    <w:rsid w:val="00563155"/>
    <w:rsid w:val="00577836"/>
    <w:rsid w:val="0058399E"/>
    <w:rsid w:val="005F0400"/>
    <w:rsid w:val="005F2905"/>
    <w:rsid w:val="00636D4A"/>
    <w:rsid w:val="00654C67"/>
    <w:rsid w:val="006B57AF"/>
    <w:rsid w:val="006C1E33"/>
    <w:rsid w:val="00713BF4"/>
    <w:rsid w:val="00765D63"/>
    <w:rsid w:val="007C28CC"/>
    <w:rsid w:val="0083644A"/>
    <w:rsid w:val="008474B9"/>
    <w:rsid w:val="008A2908"/>
    <w:rsid w:val="0091194E"/>
    <w:rsid w:val="009578BA"/>
    <w:rsid w:val="009D330E"/>
    <w:rsid w:val="00A12946"/>
    <w:rsid w:val="00A27733"/>
    <w:rsid w:val="00A84FA9"/>
    <w:rsid w:val="00AA6F6C"/>
    <w:rsid w:val="00AD0A98"/>
    <w:rsid w:val="00AF1D6D"/>
    <w:rsid w:val="00B374DA"/>
    <w:rsid w:val="00B41981"/>
    <w:rsid w:val="00B75DFE"/>
    <w:rsid w:val="00B975AA"/>
    <w:rsid w:val="00BA36C5"/>
    <w:rsid w:val="00CF128A"/>
    <w:rsid w:val="00D05F52"/>
    <w:rsid w:val="00D065CD"/>
    <w:rsid w:val="00D362CE"/>
    <w:rsid w:val="00D36CFD"/>
    <w:rsid w:val="00D43B3D"/>
    <w:rsid w:val="00D519E6"/>
    <w:rsid w:val="00D65461"/>
    <w:rsid w:val="00DE3F37"/>
    <w:rsid w:val="00E22B7E"/>
    <w:rsid w:val="00E40D67"/>
    <w:rsid w:val="00E57749"/>
    <w:rsid w:val="00E620C3"/>
    <w:rsid w:val="00E83774"/>
    <w:rsid w:val="00EC7E9E"/>
    <w:rsid w:val="00F32CE5"/>
    <w:rsid w:val="00F477BA"/>
    <w:rsid w:val="00FA4E46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left="720" w:hanging="720"/>
      <w:jc w:val="center"/>
      <w:outlineLvl w:val="0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Balloon Text"/>
    <w:basedOn w:val="a"/>
    <w:semiHidden/>
    <w:rsid w:val="001540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917B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B4E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uiPriority w:val="99"/>
    <w:semiHidden/>
    <w:unhideWhenUsed/>
    <w:rsid w:val="003B4E0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4E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left="720" w:hanging="720"/>
      <w:jc w:val="center"/>
      <w:outlineLvl w:val="0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Balloon Text"/>
    <w:basedOn w:val="a"/>
    <w:semiHidden/>
    <w:rsid w:val="001540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917B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B4E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uiPriority w:val="99"/>
    <w:semiHidden/>
    <w:unhideWhenUsed/>
    <w:rsid w:val="003B4E0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4E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НАУЧНО-ИССЛЕДОВАТЕЛЬСКИЙ И НСТИТУТ</vt:lpstr>
    </vt:vector>
  </TitlesOfParts>
  <Company>NII NA RAMN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НАУЧНО-ИССЛЕДОВАТЕЛЬСКИЙ И НСТИТУТ</dc:title>
  <dc:creator>Dudnik</dc:creator>
  <cp:lastModifiedBy>Пользователь-ПК</cp:lastModifiedBy>
  <cp:revision>5</cp:revision>
  <cp:lastPrinted>2020-09-30T09:18:00Z</cp:lastPrinted>
  <dcterms:created xsi:type="dcterms:W3CDTF">2020-09-29T14:36:00Z</dcterms:created>
  <dcterms:modified xsi:type="dcterms:W3CDTF">2020-10-12T09:20:00Z</dcterms:modified>
</cp:coreProperties>
</file>