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AEC8" w14:textId="77777777" w:rsidR="00246994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</w:t>
      </w:r>
    </w:p>
    <w:p w14:paraId="6A270772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НАУЧНОЕ УЧРЕЖДЕНИЕ</w:t>
      </w:r>
    </w:p>
    <w:p w14:paraId="7655839E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«НАУЧНО-ИССЛЕДОВАТЕЛЬСКИЙ ИНСТИТУТ ПО ИЗЫСКАНИЮ НОВЫХ АНТИБИОТИКОВ имени Г.Ф. ГАУЗЕ»</w:t>
      </w:r>
    </w:p>
    <w:p w14:paraId="49A7311E" w14:textId="77777777" w:rsidR="00246994" w:rsidRPr="00A83B50" w:rsidRDefault="00246994" w:rsidP="00246994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43B51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347016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BCD7C7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67716583"/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УТВЕРЖДАЮ  </w:t>
      </w:r>
    </w:p>
    <w:p w14:paraId="26AEDAB1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ФГБНУ «НИИНА»,</w:t>
      </w:r>
    </w:p>
    <w:p w14:paraId="1D087346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профессор РАН, д.х.н.</w:t>
      </w:r>
    </w:p>
    <w:p w14:paraId="683AF608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FD7430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А.Е. Щекотихин</w:t>
      </w:r>
    </w:p>
    <w:p w14:paraId="6E5F22C3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C57E10" w14:textId="77777777" w:rsidR="00246994" w:rsidRPr="00A83B50" w:rsidRDefault="00246994" w:rsidP="00246994">
      <w:pPr>
        <w:spacing w:after="0" w:line="240" w:lineRule="auto"/>
        <w:ind w:firstLine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                               </w:t>
      </w:r>
      <w:r w:rsidRPr="00A83B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20___ г</w:t>
      </w:r>
    </w:p>
    <w:p w14:paraId="7D8202F3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7FB82DFE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C96414" w14:textId="77777777" w:rsidR="00246994" w:rsidRPr="00A83B50" w:rsidRDefault="00246994" w:rsidP="00246994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A83B50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14:paraId="3A259D2D" w14:textId="77777777" w:rsidR="00CE5EC2" w:rsidRPr="00CE5EC2" w:rsidRDefault="00CE5EC2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14:paraId="3A259D2E" w14:textId="77777777" w:rsidR="00FC468B" w:rsidRPr="00CE5EC2" w:rsidRDefault="005634C3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634C3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u w:val="single"/>
          <w:lang w:eastAsia="ru-RU"/>
        </w:rPr>
        <w:t>АНТИБИОТИКИ: РАЗРАБОТКА, ИЗУЧЕНИЕ, ПРИМЕНЕНИЕ</w:t>
      </w:r>
    </w:p>
    <w:p w14:paraId="3A259D2F" w14:textId="77777777" w:rsidR="00CE5EC2" w:rsidRDefault="00CE5EC2" w:rsidP="00CE5EC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дисциплины)</w:t>
      </w:r>
    </w:p>
    <w:p w14:paraId="3A259D30" w14:textId="77777777" w:rsidR="00FC468B" w:rsidRPr="0056426E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31" w14:textId="77777777" w:rsidR="00FC468B" w:rsidRPr="00DE19C6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D32" w14:textId="77777777" w:rsidR="00FC468B" w:rsidRPr="00DE19C6" w:rsidRDefault="00FC468B" w:rsidP="00FC468B">
      <w:pPr>
        <w:spacing w:after="0" w:line="240" w:lineRule="auto"/>
        <w:ind w:left="57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D34" w14:textId="51F88185" w:rsidR="001B5F9A" w:rsidRPr="00ED174A" w:rsidRDefault="001B5F9A" w:rsidP="001B5F9A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Группа научных специальностей: </w:t>
      </w:r>
      <w:r w:rsidR="0088672A">
        <w:rPr>
          <w:rFonts w:ascii="Times New Roman" w:hAnsi="Times New Roman"/>
          <w:sz w:val="28"/>
          <w:szCs w:val="28"/>
          <w:lang w:eastAsia="ru-RU"/>
        </w:rPr>
        <w:t>3.3 Медико-б</w:t>
      </w:r>
      <w:r w:rsidR="00ED174A">
        <w:rPr>
          <w:rFonts w:ascii="Times New Roman" w:hAnsi="Times New Roman"/>
          <w:sz w:val="28"/>
          <w:szCs w:val="28"/>
          <w:lang w:eastAsia="ru-RU"/>
        </w:rPr>
        <w:t>иологические науки</w:t>
      </w:r>
    </w:p>
    <w:p w14:paraId="3A259D35" w14:textId="7BC339BA" w:rsidR="00FC468B" w:rsidRPr="00DE19C6" w:rsidRDefault="005E7EAD" w:rsidP="0056426E">
      <w:pPr>
        <w:spacing w:after="0" w:line="240" w:lineRule="auto"/>
        <w:ind w:left="57" w:right="-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7358">
        <w:rPr>
          <w:rFonts w:ascii="Times New Roman" w:hAnsi="Times New Roman"/>
          <w:b/>
          <w:sz w:val="28"/>
          <w:szCs w:val="28"/>
          <w:lang w:eastAsia="ru-RU"/>
        </w:rPr>
        <w:t>Научная специальность</w:t>
      </w:r>
      <w:r w:rsidR="00FC468B" w:rsidRPr="00DE19C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56426E" w:rsidRPr="00DE19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672A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ED174A" w:rsidRPr="004A3DA5">
        <w:rPr>
          <w:rFonts w:ascii="Times New Roman" w:eastAsia="Times New Roman" w:hAnsi="Times New Roman"/>
          <w:sz w:val="28"/>
          <w:szCs w:val="28"/>
          <w:lang w:eastAsia="ru-RU"/>
        </w:rPr>
        <w:t xml:space="preserve">.6 </w:t>
      </w:r>
      <w:r w:rsidR="0088672A">
        <w:rPr>
          <w:rFonts w:ascii="Times New Roman" w:eastAsia="Times New Roman" w:hAnsi="Times New Roman"/>
          <w:sz w:val="28"/>
          <w:szCs w:val="28"/>
          <w:lang w:eastAsia="ru-RU"/>
        </w:rPr>
        <w:t>Фармакология, клиническая фармакология</w:t>
      </w:r>
    </w:p>
    <w:p w14:paraId="3A259D36" w14:textId="77777777" w:rsidR="00451863" w:rsidRPr="00DE19C6" w:rsidRDefault="00451863" w:rsidP="0056426E">
      <w:pPr>
        <w:spacing w:after="0" w:line="240" w:lineRule="auto"/>
        <w:ind w:left="57" w:right="-57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19C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Квалификация: </w:t>
      </w:r>
      <w:r w:rsidR="0056426E" w:rsidRPr="00DE19C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DE19C6">
        <w:rPr>
          <w:rFonts w:ascii="Times New Roman" w:eastAsia="Times New Roman" w:hAnsi="Times New Roman"/>
          <w:sz w:val="28"/>
          <w:szCs w:val="20"/>
          <w:lang w:eastAsia="ru-RU"/>
        </w:rPr>
        <w:t>Исследователь, Преподаватель - исследователь</w:t>
      </w:r>
    </w:p>
    <w:p w14:paraId="3A259D37" w14:textId="77777777" w:rsidR="00FC468B" w:rsidRDefault="00FC468B" w:rsidP="00FC468B">
      <w:pPr>
        <w:spacing w:after="0" w:line="240" w:lineRule="auto"/>
        <w:ind w:left="57" w:right="-57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14:paraId="3A259D38" w14:textId="77777777" w:rsidR="00FC468B" w:rsidRPr="00FC468B" w:rsidRDefault="00FC468B" w:rsidP="00FC468B">
      <w:pPr>
        <w:spacing w:after="0" w:line="240" w:lineRule="auto"/>
        <w:ind w:left="57" w:right="-57"/>
        <w:jc w:val="center"/>
        <w:rPr>
          <w:rFonts w:ascii="Cambria" w:eastAsia="Times New Roman" w:hAnsi="Cambria"/>
          <w:color w:val="FF0000"/>
          <w:sz w:val="28"/>
          <w:szCs w:val="28"/>
          <w:lang w:eastAsia="ru-RU"/>
        </w:rPr>
      </w:pPr>
    </w:p>
    <w:p w14:paraId="3A259D39" w14:textId="77777777" w:rsidR="00FC468B" w:rsidRDefault="00FC468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A" w14:textId="77777777" w:rsidR="00C9786B" w:rsidRDefault="00C9786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B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C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D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E" w14:textId="77777777" w:rsidR="0056426E" w:rsidRDefault="0056426E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8"/>
          <w:szCs w:val="28"/>
          <w:lang w:eastAsia="ru-RU"/>
        </w:rPr>
      </w:pPr>
    </w:p>
    <w:p w14:paraId="3A259D3F" w14:textId="77777777" w:rsidR="00FC468B" w:rsidRPr="00FC468B" w:rsidRDefault="00FC468B" w:rsidP="00FC468B">
      <w:pPr>
        <w:spacing w:after="0" w:line="240" w:lineRule="auto"/>
        <w:ind w:left="57" w:right="-57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p w14:paraId="3A259D40" w14:textId="77777777" w:rsidR="00FC468B" w:rsidRPr="0056426E" w:rsidRDefault="00FC468B" w:rsidP="00FC468B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26E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Москва-20</w:t>
      </w:r>
      <w:r w:rsidR="00451863" w:rsidRPr="005642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7044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3A259D41" w14:textId="77777777" w:rsidR="008E2856" w:rsidRDefault="00FC468B" w:rsidP="00C9786B">
      <w:pPr>
        <w:spacing w:after="0"/>
        <w:ind w:right="-57"/>
        <w:rPr>
          <w:b/>
        </w:rPr>
      </w:pPr>
      <w:r>
        <w:rPr>
          <w:b/>
        </w:rPr>
        <w:br w:type="page"/>
      </w:r>
    </w:p>
    <w:p w14:paraId="3A259D42" w14:textId="01252F44" w:rsidR="0011294D" w:rsidRPr="001C4381" w:rsidRDefault="0011294D" w:rsidP="004D13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составлена в ФГБНУ 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НИИНА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лаборатории, д.б.н.</w:t>
      </w:r>
      <w:r w:rsidRPr="001C43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А.С.</w:t>
      </w:r>
      <w:r w:rsidR="004D13B6">
        <w:rPr>
          <w:rFonts w:ascii="Times New Roman" w:eastAsia="Times New Roman" w:hAnsi="Times New Roman"/>
          <w:sz w:val="24"/>
          <w:szCs w:val="24"/>
          <w:lang w:eastAsia="ru-RU"/>
        </w:rPr>
        <w:t> Т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рениным</w:t>
      </w:r>
    </w:p>
    <w:p w14:paraId="3A259D43" w14:textId="77777777" w:rsidR="008E2856" w:rsidRPr="001C4381" w:rsidRDefault="008E2856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lang w:eastAsia="ru-RU"/>
        </w:rPr>
      </w:pPr>
    </w:p>
    <w:p w14:paraId="3A259D44" w14:textId="77777777" w:rsidR="0056426E" w:rsidRPr="001C4381" w:rsidRDefault="0056426E" w:rsidP="00564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Трудоёмкость </w:t>
      </w:r>
      <w:r w:rsidR="001B5F9A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зачетных единиц</w:t>
      </w:r>
      <w:r w:rsidR="004B4722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1B5F9A">
        <w:rPr>
          <w:rFonts w:ascii="Times New Roman" w:eastAsia="Times New Roman" w:hAnsi="Times New Roman"/>
          <w:b/>
          <w:sz w:val="24"/>
          <w:szCs w:val="24"/>
          <w:lang w:eastAsia="ru-RU"/>
        </w:rPr>
        <w:t>216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</w:t>
      </w:r>
      <w:r w:rsidR="004B4722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A259D45" w14:textId="77777777" w:rsidR="008E2856" w:rsidRPr="001C4381" w:rsidRDefault="008E2856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lang w:eastAsia="ru-RU"/>
        </w:rPr>
      </w:pPr>
    </w:p>
    <w:p w14:paraId="3A259D46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7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8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9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A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B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C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D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E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4F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0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1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2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3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4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5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6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7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8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9" w14:textId="77777777" w:rsidR="0011294D" w:rsidRPr="001C4381" w:rsidRDefault="0011294D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A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B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C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D" w14:textId="77777777" w:rsidR="00CE5EC2" w:rsidRPr="001C4381" w:rsidRDefault="00CE5EC2" w:rsidP="0011294D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14:paraId="3A259D5E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5F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0" w14:textId="77777777" w:rsidR="005634C3" w:rsidRPr="001C4381" w:rsidRDefault="005634C3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1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2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3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4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5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6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7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8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9" w14:textId="77777777" w:rsidR="00216331" w:rsidRDefault="00216331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A259D6A" w14:textId="77777777" w:rsidR="0011294D" w:rsidRPr="001C4381" w:rsidRDefault="0011294D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  <w:lang w:eastAsia="ru-RU"/>
        </w:rPr>
        <w:t xml:space="preserve">Программа рассмотрена и одобрена Ученым советом ФГБНУ НИИНА </w:t>
      </w:r>
    </w:p>
    <w:p w14:paraId="3A259D6B" w14:textId="755E0D89" w:rsidR="0011294D" w:rsidRPr="001C4381" w:rsidRDefault="0011294D" w:rsidP="00CE5EC2">
      <w:pPr>
        <w:pStyle w:val="ab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  <w:lang w:eastAsia="ru-RU"/>
        </w:rPr>
        <w:t>«</w:t>
      </w:r>
      <w:r w:rsidR="004D13B6">
        <w:rPr>
          <w:rFonts w:ascii="Times New Roman" w:hAnsi="Times New Roman"/>
          <w:sz w:val="24"/>
          <w:szCs w:val="24"/>
          <w:lang w:eastAsia="ru-RU"/>
        </w:rPr>
        <w:t>23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D13B6">
        <w:rPr>
          <w:rFonts w:ascii="Times New Roman" w:hAnsi="Times New Roman"/>
          <w:sz w:val="24"/>
          <w:szCs w:val="24"/>
          <w:lang w:eastAsia="ru-RU"/>
        </w:rPr>
        <w:t>апреля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B5F9A">
        <w:rPr>
          <w:rFonts w:ascii="Times New Roman" w:hAnsi="Times New Roman"/>
          <w:sz w:val="24"/>
          <w:szCs w:val="24"/>
          <w:lang w:eastAsia="ru-RU"/>
        </w:rPr>
        <w:t>4</w:t>
      </w:r>
      <w:r w:rsidRPr="001C4381">
        <w:rPr>
          <w:rFonts w:ascii="Times New Roman" w:hAnsi="Times New Roman"/>
          <w:sz w:val="24"/>
          <w:szCs w:val="24"/>
          <w:lang w:eastAsia="ru-RU"/>
        </w:rPr>
        <w:t xml:space="preserve"> г., протокол № </w:t>
      </w:r>
      <w:r w:rsidR="004D13B6">
        <w:rPr>
          <w:rFonts w:ascii="Times New Roman" w:hAnsi="Times New Roman"/>
          <w:sz w:val="24"/>
          <w:szCs w:val="24"/>
          <w:lang w:eastAsia="ru-RU"/>
        </w:rPr>
        <w:t>2</w:t>
      </w:r>
    </w:p>
    <w:p w14:paraId="3A259D6C" w14:textId="77777777" w:rsidR="00FC468B" w:rsidRPr="001C4381" w:rsidRDefault="00FC468B" w:rsidP="00FC46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highlight w:val="cyan"/>
          <w:u w:val="single"/>
          <w:lang w:eastAsia="ru-RU"/>
        </w:rPr>
      </w:pPr>
    </w:p>
    <w:p w14:paraId="3A259D6D" w14:textId="77777777" w:rsidR="00451863" w:rsidRPr="001C4381" w:rsidRDefault="00451863" w:rsidP="00451863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14:paraId="3A259D6E" w14:textId="256535AB" w:rsidR="0011294D" w:rsidRPr="001C4381" w:rsidRDefault="00451863" w:rsidP="00112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дисциплины «</w:t>
      </w:r>
      <w:r w:rsidR="005634C3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» разработана в соответствии с федеральн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требованиями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(ФГ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565A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утвержденными Приказом Министерства науки и высшего образования Российской Федерации № 951 от 20.10.2021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направлению подготовки 3 Медицинские науки, группе научных специальностей </w:t>
      </w:r>
      <w:r w:rsidR="0014535B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C470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535B">
        <w:rPr>
          <w:rFonts w:ascii="Times New Roman" w:eastAsia="Times New Roman" w:hAnsi="Times New Roman"/>
          <w:sz w:val="24"/>
          <w:szCs w:val="24"/>
          <w:lang w:eastAsia="ru-RU"/>
        </w:rPr>
        <w:t>Медико-био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логические науки, научной специальности </w:t>
      </w:r>
      <w:r w:rsidR="0014535B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="00597F7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03BE" w:rsidRPr="00E203BE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="00597F7F">
        <w:rPr>
          <w:rFonts w:ascii="Times New Roman" w:eastAsia="Times New Roman" w:hAnsi="Times New Roman"/>
          <w:sz w:val="24"/>
          <w:szCs w:val="24"/>
          <w:lang w:eastAsia="ru-RU"/>
        </w:rPr>
        <w:t>Фармакология, клиническая фармакология</w:t>
      </w:r>
    </w:p>
    <w:p w14:paraId="3A259D6F" w14:textId="77777777" w:rsidR="00451863" w:rsidRPr="001C4381" w:rsidRDefault="00451863" w:rsidP="008D62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D70" w14:textId="77777777" w:rsidR="008C10C3" w:rsidRPr="001C4381" w:rsidRDefault="004E7A02" w:rsidP="008C10C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 «</w:t>
      </w:r>
      <w:r w:rsidR="007565A0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–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современного уровня знаний в области 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>антибиотиков и химиотерапии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, ознакомление с современными достижениями в области 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биологии, медицины,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химии, биохимии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антибиотиков и других лекарственных веществ, изучение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основных классов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антибиотиков, процессов их биосинтеза, механизма действия и основ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применения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0E94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0C3" w:rsidRPr="001C4381">
        <w:rPr>
          <w:rFonts w:ascii="Times New Roman" w:eastAsia="Times New Roman" w:hAnsi="Times New Roman"/>
          <w:sz w:val="24"/>
          <w:szCs w:val="24"/>
        </w:rPr>
        <w:t>Настоящая программа охватывает основополагающие разделы химиотерапии и науки об антибиотиках, основные методы разработки и рационального использования химиотерапевтических средств.</w:t>
      </w:r>
    </w:p>
    <w:p w14:paraId="3A259D71" w14:textId="77777777" w:rsidR="008C10C3" w:rsidRPr="001C4381" w:rsidRDefault="008C10C3" w:rsidP="008C10C3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Задачами 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дисциплины «</w:t>
      </w:r>
      <w:r w:rsidR="007565A0"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являются:</w:t>
      </w:r>
    </w:p>
    <w:p w14:paraId="3A259D72" w14:textId="77777777" w:rsidR="008C10C3" w:rsidRPr="001C4381" w:rsidRDefault="008C10C3" w:rsidP="008C1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теоретических основ и базовых принципов химиотерапии; </w:t>
      </w:r>
    </w:p>
    <w:p w14:paraId="3A259D73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базовых знаний в области химиотерапии и антибиотиков, необходимых для выполнения научно-исследовательской работы;</w:t>
      </w:r>
    </w:p>
    <w:p w14:paraId="3A259D74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hAnsi="Times New Roman"/>
          <w:sz w:val="24"/>
          <w:szCs w:val="24"/>
        </w:rPr>
        <w:t xml:space="preserve">формирование у обучающихся представлений о правильном, рациональном и наиболее эффективном применении химиотерапевтических средств; </w:t>
      </w:r>
    </w:p>
    <w:p w14:paraId="3A259D75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знакомство аспирантов с современными достижениями в области химиотерапии инфекционных и опухолевых заболеваний,</w:t>
      </w:r>
      <w:r w:rsidRPr="001C4381">
        <w:rPr>
          <w:rFonts w:ascii="Times New Roman" w:hAnsi="Times New Roman"/>
          <w:sz w:val="24"/>
          <w:szCs w:val="24"/>
        </w:rPr>
        <w:t xml:space="preserve">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основными группами лечебных препаратов;</w:t>
      </w:r>
    </w:p>
    <w:p w14:paraId="3A259D76" w14:textId="77777777" w:rsidR="00C731B6" w:rsidRPr="001C4381" w:rsidRDefault="00C731B6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обучающихся с важнейшими достижениями в области разработки химиотерапевтических препаратов, формирование у них </w:t>
      </w:r>
      <w:r w:rsidRPr="001C4381">
        <w:rPr>
          <w:rFonts w:ascii="Times New Roman" w:hAnsi="Times New Roman"/>
          <w:sz w:val="24"/>
          <w:szCs w:val="24"/>
        </w:rPr>
        <w:t xml:space="preserve">способности к разработке новых подходов в создании новых лекарственных средств; </w:t>
      </w:r>
    </w:p>
    <w:p w14:paraId="3A259D77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представлений о строении основных классов антибиотиков, их превращениях и роли в функционировании живых организмов; </w:t>
      </w:r>
    </w:p>
    <w:p w14:paraId="3A259D78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методами изучения биологической активности и механизма действия антибиотиков и других природных соединений;</w:t>
      </w:r>
    </w:p>
    <w:p w14:paraId="3A259D79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обучение приемам и методам работы с химиотерапевтическими средствами, правилами их рационального применения в медицинских целях и оценкой их эффективности.</w:t>
      </w:r>
    </w:p>
    <w:p w14:paraId="3A259D7A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подходами к изучению взаимозависимости химическая структура – биологическая активность и основными направлениями в разработке дизайна молекул с улучшенными химиотерапевтическими свойствами;</w:t>
      </w:r>
    </w:p>
    <w:p w14:paraId="3A259D7B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подготовка аспирантов, специализирующихся в области антибиотиков, к научно-исследовательской деятельности, связанной с разработкой новых лекарственных средств, выделением их из природных источников, а также получением соединений с помощью методов биологической/химической трансформации;</w:t>
      </w:r>
    </w:p>
    <w:p w14:paraId="3A259D7C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ознакомление с различными аспектами применения антибиотиков в биологии, медицине, сельском хозяйстве, в научных исследованиях;</w:t>
      </w:r>
    </w:p>
    <w:p w14:paraId="3A259D7D" w14:textId="77777777" w:rsidR="00C731B6" w:rsidRPr="001C4381" w:rsidRDefault="00C731B6" w:rsidP="00C73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навыкам теоретического анализа результатов экспериментальных исследований, методам планирования эксперимента и обработки результатов, систематизирования и обобщения как уже имеющейся в литературе, так и самостоятельно полученной в ходе исследований информации; </w:t>
      </w:r>
    </w:p>
    <w:p w14:paraId="3A259D7E" w14:textId="77777777" w:rsidR="0082730B" w:rsidRPr="001C4381" w:rsidRDefault="0082730B" w:rsidP="00C731B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</w:t>
      </w:r>
      <w:r w:rsidR="00C731B6" w:rsidRPr="001C4381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у обучающихся </w:t>
      </w:r>
      <w:r w:rsidRPr="001C4381">
        <w:rPr>
          <w:rFonts w:ascii="Times New Roman" w:hAnsi="Times New Roman"/>
          <w:sz w:val="24"/>
          <w:szCs w:val="24"/>
        </w:rPr>
        <w:t>способност</w:t>
      </w:r>
      <w:r w:rsidR="00C731B6" w:rsidRPr="001C4381">
        <w:rPr>
          <w:rFonts w:ascii="Times New Roman" w:hAnsi="Times New Roman"/>
          <w:sz w:val="24"/>
          <w:szCs w:val="24"/>
        </w:rPr>
        <w:t>и</w:t>
      </w:r>
      <w:r w:rsidRPr="001C4381">
        <w:rPr>
          <w:rFonts w:ascii="Times New Roman" w:hAnsi="Times New Roman"/>
          <w:sz w:val="24"/>
          <w:szCs w:val="24"/>
        </w:rPr>
        <w:t xml:space="preserve"> и готовност</w:t>
      </w:r>
      <w:r w:rsidR="00C731B6" w:rsidRPr="001C4381">
        <w:rPr>
          <w:rFonts w:ascii="Times New Roman" w:hAnsi="Times New Roman"/>
          <w:sz w:val="24"/>
          <w:szCs w:val="24"/>
        </w:rPr>
        <w:t>и</w:t>
      </w:r>
      <w:r w:rsidRPr="001C4381">
        <w:rPr>
          <w:rFonts w:ascii="Times New Roman" w:hAnsi="Times New Roman"/>
          <w:sz w:val="24"/>
          <w:szCs w:val="24"/>
        </w:rPr>
        <w:t xml:space="preserve"> к использованию лабораторной и инструментальной базы для получения научных данных в области разработки и использования антибиотиков.</w:t>
      </w:r>
    </w:p>
    <w:p w14:paraId="3A259D7F" w14:textId="77777777" w:rsidR="008C10C3" w:rsidRPr="001C4381" w:rsidRDefault="008C10C3" w:rsidP="008C10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</w:t>
      </w:r>
      <w:r w:rsidRPr="001C438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путями применения знаний </w:t>
      </w:r>
      <w:r w:rsidR="0082730B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химиотерапии и антибиотиков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решении </w:t>
      </w:r>
      <w:r w:rsidR="0082730B" w:rsidRPr="001C4381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технологических, медико-биологических, инженерно-экологических и социальных проблем.</w:t>
      </w:r>
    </w:p>
    <w:p w14:paraId="3A259D80" w14:textId="77777777" w:rsidR="00451863" w:rsidRPr="001C4381" w:rsidRDefault="00451863" w:rsidP="008D62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D81" w14:textId="77777777" w:rsidR="00C60176" w:rsidRPr="001C4381" w:rsidRDefault="00C60176" w:rsidP="00C6017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Разделы рабочей программы</w:t>
      </w:r>
    </w:p>
    <w:p w14:paraId="3A259D82" w14:textId="77777777" w:rsidR="00C60176" w:rsidRPr="001C4381" w:rsidRDefault="00C60176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520475424"/>
      <w:bookmarkStart w:id="2" w:name="_Hlk519686880"/>
      <w:r w:rsidR="007565A0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 высшего образования по специальности Фармакология, клиническая фармакология.</w:t>
      </w:r>
    </w:p>
    <w:bookmarkEnd w:id="1"/>
    <w:p w14:paraId="3A259D83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Входные требования для освоения дисциплины, предварительные условия (при наличии).</w:t>
      </w:r>
    </w:p>
    <w:p w14:paraId="3A259D84" w14:textId="77777777" w:rsidR="00C60176" w:rsidRPr="001C4381" w:rsidRDefault="00C60176" w:rsidP="00857F5A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Результаты обучения по дисциплине, соотнесенные с формируемыми компетенциями</w:t>
      </w:r>
      <w:r w:rsidRPr="001C438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A259D85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Форма обучения.</w:t>
      </w:r>
    </w:p>
    <w:p w14:paraId="3A259D86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3" w:name="_Hlk519687510"/>
      <w:r w:rsidRPr="001C4381">
        <w:rPr>
          <w:rFonts w:ascii="Times New Roman" w:eastAsia="Times New Roman" w:hAnsi="Times New Roman"/>
          <w:bCs/>
          <w:sz w:val="24"/>
          <w:szCs w:val="24"/>
        </w:rPr>
        <w:t>Язык обучения</w:t>
      </w: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bookmarkEnd w:id="2"/>
    <w:bookmarkEnd w:id="3"/>
    <w:p w14:paraId="3A259D87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sz w:val="24"/>
          <w:szCs w:val="24"/>
        </w:rPr>
        <w:t>Содержание дисциплины</w:t>
      </w: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3A259D88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4" w:name="_Hlk519699222"/>
      <w:r w:rsidRPr="001C4381">
        <w:rPr>
          <w:rFonts w:ascii="Times New Roman" w:eastAsia="Times New Roman" w:hAnsi="Times New Roman"/>
          <w:bCs/>
          <w:sz w:val="24"/>
          <w:szCs w:val="24"/>
        </w:rPr>
        <w:t>Объем дисциплины.</w:t>
      </w:r>
    </w:p>
    <w:bookmarkEnd w:id="4"/>
    <w:p w14:paraId="3A259D89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Структурированное по разделам содержание дисциплины.</w:t>
      </w:r>
    </w:p>
    <w:p w14:paraId="3A259D8A" w14:textId="77777777" w:rsidR="007565A0" w:rsidRPr="001C4381" w:rsidRDefault="00C60176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Текущий контроль и промежуточная аттестация.</w:t>
      </w:r>
      <w:r w:rsidR="007565A0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3A259D8B" w14:textId="77777777" w:rsidR="007565A0" w:rsidRPr="001C4381" w:rsidRDefault="007565A0" w:rsidP="007565A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Оценочные средства для контроля качества подготовки по дисциплине «Фармакология, клиническая фармакология» </w:t>
      </w:r>
    </w:p>
    <w:p w14:paraId="3A259D8C" w14:textId="77777777" w:rsidR="007E1D45" w:rsidRPr="001C4381" w:rsidRDefault="007565A0" w:rsidP="007E1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Типовые контрольные задания или иные материалы для проведения контроля успеваемости.</w:t>
      </w:r>
      <w:r w:rsidR="007E1D45"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3A259D8D" w14:textId="77777777" w:rsidR="007E1D45" w:rsidRPr="001C4381" w:rsidRDefault="007E1D45" w:rsidP="007E1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Рекомендуемая литература</w:t>
      </w:r>
    </w:p>
    <w:p w14:paraId="3A259D8E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sz w:val="24"/>
          <w:szCs w:val="24"/>
        </w:rPr>
        <w:t>Учебно-методическое обеспечение дисциплины</w:t>
      </w:r>
    </w:p>
    <w:p w14:paraId="3A259D8F" w14:textId="77777777" w:rsidR="00C60176" w:rsidRPr="001C4381" w:rsidRDefault="00C60176" w:rsidP="00857F5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C4381">
        <w:rPr>
          <w:rFonts w:ascii="Times New Roman" w:eastAsia="Times New Roman" w:hAnsi="Times New Roman"/>
          <w:bCs/>
          <w:color w:val="000000"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3A259D90" w14:textId="77777777" w:rsidR="00D1051A" w:rsidRPr="001C4381" w:rsidRDefault="00D1051A" w:rsidP="008D627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91" w14:textId="77777777" w:rsidR="00BC5DE0" w:rsidRDefault="00C60176" w:rsidP="001C438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1051A"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1C4381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(модуля) «</w:t>
      </w:r>
      <w:r w:rsidR="001C4381" w:rsidRPr="001C43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Антибиотики: разработка, изучение, применение</w:t>
      </w:r>
      <w:r w:rsidR="001C4381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в структуре образовательной программы по специальности </w:t>
      </w:r>
      <w:r w:rsidR="001C4381" w:rsidRPr="00911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3.3.6 Фармакология, клиническая фармакология</w:t>
      </w:r>
      <w:r w:rsidR="001C4381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9D92" w14:textId="77777777" w:rsidR="00D4523D" w:rsidRPr="001C4381" w:rsidRDefault="00C60176" w:rsidP="001C4381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1051A" w:rsidRPr="001C4381">
        <w:rPr>
          <w:rFonts w:ascii="Times New Roman" w:eastAsia="Times New Roman" w:hAnsi="Times New Roman"/>
          <w:sz w:val="24"/>
          <w:szCs w:val="24"/>
          <w:lang w:eastAsia="ru-RU"/>
        </w:rPr>
        <w:t>исциплина «</w:t>
      </w:r>
      <w:r w:rsidR="001C4381" w:rsidRPr="001C4381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="00D1051A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C5DE0" w:rsidRPr="00BC5D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носится к образовательному компоненту образовательной программы 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 3.3.6 – «</w:t>
      </w:r>
      <w:r w:rsidR="00BC5DE0" w:rsidRPr="00BC5DE0">
        <w:rPr>
          <w:rFonts w:ascii="Times New Roman" w:eastAsia="Times New Roman" w:hAnsi="Times New Roman"/>
          <w:bCs/>
          <w:sz w:val="24"/>
          <w:szCs w:val="24"/>
          <w:lang w:eastAsia="ru-RU"/>
        </w:rPr>
        <w:t>Фармакология, клиническая фармакология»</w:t>
      </w:r>
      <w:r w:rsidR="00BC5DE0" w:rsidRPr="00BC5D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C5DE0" w:rsidRPr="001C4381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="00BC5DE0" w:rsidRPr="001C4381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="00BC5DE0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C5D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23D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реализуется </w:t>
      </w:r>
      <w:r w:rsidR="00F64000" w:rsidRPr="0097044B">
        <w:rPr>
          <w:rFonts w:ascii="Times New Roman" w:hAnsi="Times New Roman"/>
          <w:sz w:val="24"/>
          <w:szCs w:val="24"/>
          <w:lang w:eastAsia="ru-RU"/>
        </w:rPr>
        <w:t>во втором</w:t>
      </w:r>
      <w:r w:rsidR="0097044B" w:rsidRPr="0097044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F64000" w:rsidRPr="0097044B">
        <w:rPr>
          <w:rFonts w:ascii="Times New Roman" w:hAnsi="Times New Roman"/>
          <w:sz w:val="24"/>
          <w:szCs w:val="24"/>
          <w:lang w:eastAsia="ru-RU"/>
        </w:rPr>
        <w:t xml:space="preserve"> третьем семестрах </w:t>
      </w:r>
      <w:r w:rsidR="00D4523D" w:rsidRPr="001C438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обучения в аспирантуре</w:t>
      </w:r>
    </w:p>
    <w:p w14:paraId="3A259D93" w14:textId="77777777" w:rsidR="00D4523D" w:rsidRPr="001C4381" w:rsidRDefault="00D4523D" w:rsidP="00D4523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1C4381">
        <w:rPr>
          <w:rFonts w:ascii="Times New Roman" w:eastAsia="Times New Roman" w:hAnsi="Times New Roman"/>
          <w:b/>
          <w:sz w:val="24"/>
          <w:szCs w:val="24"/>
          <w:lang w:eastAsia="ru-RU"/>
        </w:rPr>
        <w:t> Входные требования для освоения дисциплины, предварительные условия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9D94" w14:textId="77777777" w:rsidR="00D4523D" w:rsidRPr="001C4381" w:rsidRDefault="00D4523D" w:rsidP="00E6581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Программа дисциплины «</w:t>
      </w:r>
      <w:r w:rsidR="001C4381" w:rsidRPr="001C438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Антибиотики: разработка, изучение, применение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» предполагает, что обучающиеся имеют теоретическую и практическую подготовку в области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органической химии,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биохимии, 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микробиологии, </w:t>
      </w:r>
      <w:r w:rsidRPr="001C4381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 высшей школы, применения дистанционных образовательных технологий и электронных средств обучения в научной и образовательной деятельности</w:t>
      </w:r>
      <w:r w:rsidR="000B531F" w:rsidRPr="001C43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A259D95" w14:textId="77777777" w:rsidR="00E65813" w:rsidRPr="001C4381" w:rsidRDefault="00E65813" w:rsidP="00E6581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D96" w14:textId="77777777" w:rsidR="00D4523D" w:rsidRPr="001C4381" w:rsidRDefault="00D4523D" w:rsidP="00D4523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4381">
        <w:rPr>
          <w:rFonts w:ascii="Times New Roman" w:hAnsi="Times New Roman"/>
          <w:b/>
          <w:bCs/>
          <w:sz w:val="24"/>
          <w:szCs w:val="24"/>
        </w:rPr>
        <w:t>3.</w:t>
      </w:r>
      <w:r w:rsidRPr="001C4381">
        <w:rPr>
          <w:rFonts w:ascii="Times New Roman" w:hAnsi="Times New Roman"/>
          <w:sz w:val="24"/>
          <w:szCs w:val="24"/>
        </w:rPr>
        <w:t> </w:t>
      </w:r>
      <w:r w:rsidRPr="001C4381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BC5DE0">
        <w:rPr>
          <w:rFonts w:ascii="Times New Roman" w:hAnsi="Times New Roman"/>
          <w:b/>
          <w:sz w:val="24"/>
          <w:szCs w:val="24"/>
        </w:rPr>
        <w:t xml:space="preserve"> </w:t>
      </w:r>
      <w:r w:rsidR="00BC5DE0" w:rsidRPr="00911B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997C01" w:rsidRPr="00997C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Антибиотики: разработка, изучение, применение</w:t>
      </w:r>
      <w:r w:rsidR="00997C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14:paraId="3A259D97" w14:textId="77777777" w:rsidR="00434D46" w:rsidRDefault="00434D46" w:rsidP="00434D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lastRenderedPageBreak/>
        <w:t>Дисциплина предназначена для освоения базовой информации по предстоящей научной деятельности аспиранта, формирует специалиста в области фармакологии, клинической фармакологии</w:t>
      </w:r>
      <w:r>
        <w:rPr>
          <w:rFonts w:ascii="Times New Roman" w:hAnsi="Times New Roman"/>
          <w:sz w:val="24"/>
          <w:szCs w:val="24"/>
        </w:rPr>
        <w:t>.</w:t>
      </w:r>
    </w:p>
    <w:p w14:paraId="3A259D98" w14:textId="77777777" w:rsidR="00D4523D" w:rsidRDefault="00434D46" w:rsidP="00434D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Освоение курса дисциплины позволит аспиранту расшир</w:t>
      </w:r>
      <w:r>
        <w:rPr>
          <w:rFonts w:ascii="Times New Roman" w:hAnsi="Times New Roman"/>
          <w:sz w:val="24"/>
          <w:szCs w:val="24"/>
        </w:rPr>
        <w:t>ить</w:t>
      </w:r>
      <w:r w:rsidRPr="00434D46">
        <w:rPr>
          <w:rFonts w:ascii="Times New Roman" w:hAnsi="Times New Roman"/>
          <w:sz w:val="24"/>
          <w:szCs w:val="24"/>
        </w:rPr>
        <w:t xml:space="preserve"> сферу его </w:t>
      </w:r>
      <w:r>
        <w:rPr>
          <w:rFonts w:ascii="Times New Roman" w:hAnsi="Times New Roman"/>
          <w:sz w:val="24"/>
          <w:szCs w:val="24"/>
        </w:rPr>
        <w:t xml:space="preserve">научных и практических </w:t>
      </w:r>
      <w:r w:rsidRPr="00434D46">
        <w:rPr>
          <w:rFonts w:ascii="Times New Roman" w:hAnsi="Times New Roman"/>
          <w:sz w:val="24"/>
          <w:szCs w:val="24"/>
        </w:rPr>
        <w:t>интересов в область антибиотиков – одного из наиболее эффективных средств лечения инфекционных заболеваний</w:t>
      </w:r>
      <w:r w:rsidR="00A06501">
        <w:rPr>
          <w:rFonts w:ascii="Times New Roman" w:hAnsi="Times New Roman"/>
          <w:sz w:val="24"/>
          <w:szCs w:val="24"/>
        </w:rPr>
        <w:t>.</w:t>
      </w:r>
    </w:p>
    <w:p w14:paraId="3A259D99" w14:textId="77777777" w:rsidR="00A06501" w:rsidRPr="00A06501" w:rsidRDefault="00A06501" w:rsidP="00A0650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Основные задачи дисциплины:</w:t>
      </w:r>
    </w:p>
    <w:p w14:paraId="3A259D9A" w14:textId="77777777" w:rsidR="00A06501" w:rsidRP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сформировать обширный и глубокий объем базовых, фундаментальных медицинских знаний в области фармакологии и клинической фармакологии, формирующих профессиональные компетенции специалиста, способного успешно решать свои профессиональные задачи;</w:t>
      </w:r>
    </w:p>
    <w:p w14:paraId="3A259D9B" w14:textId="77777777" w:rsidR="00A06501" w:rsidRP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 xml:space="preserve">сформировать и совершенствовать профессиональную подготовку специалиста, хорошо ориентирующегося в </w:t>
      </w:r>
      <w:r>
        <w:rPr>
          <w:rFonts w:ascii="Times New Roman" w:hAnsi="Times New Roman"/>
          <w:sz w:val="24"/>
          <w:szCs w:val="24"/>
        </w:rPr>
        <w:t xml:space="preserve">вопросах фармакологии, </w:t>
      </w:r>
      <w:r w:rsidRPr="00A06501">
        <w:rPr>
          <w:rFonts w:ascii="Times New Roman" w:hAnsi="Times New Roman"/>
          <w:sz w:val="24"/>
          <w:szCs w:val="24"/>
        </w:rPr>
        <w:t xml:space="preserve">имеющего углубленные знания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06501">
        <w:rPr>
          <w:rFonts w:ascii="Times New Roman" w:hAnsi="Times New Roman"/>
          <w:sz w:val="24"/>
          <w:szCs w:val="24"/>
        </w:rPr>
        <w:t>смежн</w:t>
      </w:r>
      <w:r>
        <w:rPr>
          <w:rFonts w:ascii="Times New Roman" w:hAnsi="Times New Roman"/>
          <w:sz w:val="24"/>
          <w:szCs w:val="24"/>
        </w:rPr>
        <w:t>ой области – науке об антибиотиках</w:t>
      </w:r>
      <w:r w:rsidRPr="00A06501">
        <w:rPr>
          <w:rFonts w:ascii="Times New Roman" w:hAnsi="Times New Roman"/>
          <w:sz w:val="24"/>
          <w:szCs w:val="24"/>
        </w:rPr>
        <w:t xml:space="preserve">; </w:t>
      </w:r>
    </w:p>
    <w:p w14:paraId="3A259D9C" w14:textId="77777777" w:rsidR="00A06501" w:rsidRDefault="00A06501" w:rsidP="00A0650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6501">
        <w:rPr>
          <w:rFonts w:ascii="Times New Roman" w:hAnsi="Times New Roman"/>
          <w:sz w:val="24"/>
          <w:szCs w:val="24"/>
        </w:rPr>
        <w:t>подготовить специалиста к самостоятельной профессиональной научно-исследовательской и преподавательской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3A259D9D" w14:textId="77777777" w:rsidR="00A06501" w:rsidRDefault="00997C01" w:rsidP="00A06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Освоение дисциплины (модуля) «</w:t>
      </w:r>
      <w:r w:rsidRPr="00997C01">
        <w:rPr>
          <w:rFonts w:ascii="Times New Roman" w:hAnsi="Times New Roman"/>
          <w:bCs/>
          <w:sz w:val="24"/>
          <w:szCs w:val="24"/>
        </w:rPr>
        <w:t>Антибиотики: разработка, изучение, применение</w:t>
      </w:r>
      <w:r w:rsidRPr="00997C01">
        <w:rPr>
          <w:rFonts w:ascii="Times New Roman" w:hAnsi="Times New Roman"/>
          <w:sz w:val="24"/>
          <w:szCs w:val="24"/>
        </w:rPr>
        <w:t>» предполагает формирование соответствующих знаний, умений, и владений:</w:t>
      </w:r>
    </w:p>
    <w:p w14:paraId="3A259D9E" w14:textId="77777777" w:rsidR="00997C01" w:rsidRDefault="00997C01" w:rsidP="00A065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59D9F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/>
          <w:i/>
          <w:sz w:val="24"/>
          <w:szCs w:val="24"/>
        </w:rPr>
        <w:t>Знать</w:t>
      </w:r>
      <w:r w:rsidRPr="00997C01">
        <w:rPr>
          <w:rFonts w:ascii="Times New Roman" w:hAnsi="Times New Roman"/>
          <w:sz w:val="24"/>
          <w:szCs w:val="24"/>
        </w:rPr>
        <w:t>:</w:t>
      </w:r>
    </w:p>
    <w:p w14:paraId="3A259DA0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фундаментальные основы химиотерапии и науки об антибиотиках; </w:t>
      </w:r>
    </w:p>
    <w:p w14:paraId="3A259DA1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современные направления в области химиотерапии, ее роль в развитии общества, цели и задачи рациональной химиотерапии;</w:t>
      </w:r>
    </w:p>
    <w:p w14:paraId="3A259DA2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основные классы химиотерапевтических препаратов и антибиотиков; </w:t>
      </w:r>
    </w:p>
    <w:p w14:paraId="3A259DA3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возможности современных методов микробиологии, химии и биохимии для решения проблем в области медицины в поиске, выделении,  химической идентификации антибиотиков;</w:t>
      </w:r>
    </w:p>
    <w:p w14:paraId="3A259DA4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методы химиотерапевтических исследований, современные теоретические и экспериментальные методы испытания лекарственных средств;</w:t>
      </w:r>
    </w:p>
    <w:p w14:paraId="3A259DA5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основы биосинтеза и механизма действия антибиотиков</w:t>
      </w:r>
    </w:p>
    <w:p w14:paraId="3A259DA6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подходы к поиску новых биологически активных соединений, к выделению и очистке основных классов биоорганических веществ;</w:t>
      </w:r>
    </w:p>
    <w:p w14:paraId="3A259DA7" w14:textId="77777777" w:rsid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подходы к разработке новых антибиотиков;</w:t>
      </w:r>
    </w:p>
    <w:p w14:paraId="3A259DA8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7C01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</w:p>
    <w:p w14:paraId="3A259DA9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планировать научно-исследовательскую работу в области химиотерапии и антибиотиков; </w:t>
      </w:r>
    </w:p>
    <w:p w14:paraId="3A259DAA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оформлять результаты исследований, делать обобщающие выводы по полученным результатам;</w:t>
      </w:r>
    </w:p>
    <w:p w14:paraId="3A259DAB" w14:textId="77777777" w:rsidR="00997C01" w:rsidRPr="00997C01" w:rsidRDefault="00997C01" w:rsidP="00997C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применять теоретические знания науки об антибиотиках для решения практических задач связанных с разработкой новых биологически активных соединений.</w:t>
      </w:r>
    </w:p>
    <w:p w14:paraId="3A259DAC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Освоить и владеть навыками</w:t>
      </w:r>
      <w:r w:rsidRPr="00997C0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3A259DAD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 xml:space="preserve">обоснованного выбора теоретических и экспериментальных </w:t>
      </w:r>
      <w:r w:rsidRPr="00997C01">
        <w:rPr>
          <w:rFonts w:ascii="Times New Roman" w:hAnsi="Times New Roman"/>
          <w:sz w:val="24"/>
          <w:szCs w:val="24"/>
        </w:rPr>
        <w:t>методов и средств решения сформулированных задач по направленности химиотерапия и антибиотики;</w:t>
      </w:r>
    </w:p>
    <w:p w14:paraId="3A259DAE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>методологи</w:t>
      </w:r>
      <w:r>
        <w:rPr>
          <w:rFonts w:ascii="Times New Roman" w:hAnsi="Times New Roman"/>
          <w:bCs/>
          <w:iCs/>
          <w:sz w:val="24"/>
          <w:szCs w:val="24"/>
        </w:rPr>
        <w:t>ей</w:t>
      </w:r>
      <w:r w:rsidRPr="00997C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97C01">
        <w:rPr>
          <w:rFonts w:ascii="Times New Roman" w:hAnsi="Times New Roman"/>
          <w:sz w:val="24"/>
          <w:szCs w:val="24"/>
        </w:rPr>
        <w:t>перспективного планирования, подготовки и проведения НИР, обработки результатов экспериментальных исследований в области химиотерапия и антибиотиков;</w:t>
      </w:r>
    </w:p>
    <w:p w14:paraId="3A259DAF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>методологией исследования биологической активности.</w:t>
      </w:r>
    </w:p>
    <w:p w14:paraId="3A259DB0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навыком формулировать цели и задачи научных исследований в соответствии с современными тенденциями и перспективами развития химиотерапии, антибиотиков и смежных наук;</w:t>
      </w:r>
    </w:p>
    <w:p w14:paraId="3A259DB1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lastRenderedPageBreak/>
        <w:t>навыком формулировать выводы и рекомендации в области химиотерапии и антибиотиков</w:t>
      </w:r>
    </w:p>
    <w:p w14:paraId="3A259DB2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bCs/>
          <w:iCs/>
          <w:sz w:val="24"/>
          <w:szCs w:val="24"/>
        </w:rPr>
        <w:t xml:space="preserve">навыком проводить обобщение полученных результатов, </w:t>
      </w:r>
    </w:p>
    <w:p w14:paraId="3A259DB3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навыком </w:t>
      </w:r>
      <w:r w:rsidRPr="00997C01">
        <w:rPr>
          <w:rFonts w:ascii="Times New Roman" w:hAnsi="Times New Roman"/>
          <w:bCs/>
          <w:iCs/>
          <w:sz w:val="24"/>
          <w:szCs w:val="24"/>
        </w:rPr>
        <w:t>анализа и выявления связи структура-активность антибиотиков;</w:t>
      </w:r>
      <w:r w:rsidRPr="00997C01">
        <w:rPr>
          <w:rFonts w:ascii="Times New Roman" w:hAnsi="Times New Roman"/>
          <w:sz w:val="24"/>
          <w:szCs w:val="24"/>
        </w:rPr>
        <w:t xml:space="preserve"> </w:t>
      </w:r>
    </w:p>
    <w:p w14:paraId="3A259DB4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навыком проводить аналитическое обобщение и критический анализ экспериментальных данных по получению и испытанию химиотерапевтических препаратов, представлять научные результаты по теме диссертационной работы в виде публикаций в рецензируемых научных изданиях;</w:t>
      </w:r>
    </w:p>
    <w:p w14:paraId="3A259DB5" w14:textId="77777777" w:rsidR="00997C01" w:rsidRPr="00997C01" w:rsidRDefault="00997C01" w:rsidP="00997C0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навыком </w:t>
      </w:r>
      <w:r w:rsidRPr="00997C01">
        <w:rPr>
          <w:rFonts w:ascii="Times New Roman" w:hAnsi="Times New Roman"/>
          <w:sz w:val="24"/>
          <w:szCs w:val="24"/>
        </w:rPr>
        <w:t xml:space="preserve">комплексного анализа и аналитического обобщения научной информации и результатов научно-исследовательских работ в области химиотерапии и антибиотиков, а также медицины и биологии в целом; </w:t>
      </w:r>
    </w:p>
    <w:p w14:paraId="3A259DB6" w14:textId="77777777" w:rsidR="00997C01" w:rsidRPr="00997C01" w:rsidRDefault="00997C01" w:rsidP="00997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9DB7" w14:textId="77777777" w:rsidR="005B3F16" w:rsidRPr="00997C01" w:rsidRDefault="00997C01" w:rsidP="00997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="005B3F16" w:rsidRPr="00997C01">
        <w:rPr>
          <w:rFonts w:ascii="Times New Roman" w:eastAsia="Times New Roman" w:hAnsi="Times New Roman"/>
          <w:bCs/>
          <w:sz w:val="24"/>
          <w:szCs w:val="24"/>
          <w:lang w:eastAsia="ru-RU"/>
        </w:rPr>
        <w:t>очная</w:t>
      </w:r>
    </w:p>
    <w:p w14:paraId="3A259DB8" w14:textId="77777777" w:rsidR="005B3F16" w:rsidRPr="00997C01" w:rsidRDefault="005B3F16" w:rsidP="00997C01">
      <w:pPr>
        <w:tabs>
          <w:tab w:val="left" w:pos="284"/>
        </w:tabs>
        <w:spacing w:after="0"/>
        <w:ind w:left="-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DB9" w14:textId="77777777" w:rsidR="005B3F16" w:rsidRPr="00997C01" w:rsidRDefault="00997C01" w:rsidP="00997C0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Язык обучения: </w:t>
      </w:r>
      <w:r w:rsidR="005B3F16" w:rsidRPr="00997C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русский  </w:t>
      </w:r>
    </w:p>
    <w:p w14:paraId="3A259DBA" w14:textId="77777777" w:rsidR="005B3F16" w:rsidRPr="00997C01" w:rsidRDefault="005B3F16" w:rsidP="00997C01">
      <w:pPr>
        <w:spacing w:after="0"/>
        <w:ind w:left="-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DBB" w14:textId="77777777" w:rsidR="0037114B" w:rsidRPr="00997C01" w:rsidRDefault="00997C01" w:rsidP="00997C01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 w:rsidR="005B3F16" w:rsidRPr="00997C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дисциплины: 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 xml:space="preserve">Дисциплина </w:t>
      </w:r>
      <w:r w:rsidRPr="00997C01">
        <w:rPr>
          <w:rFonts w:ascii="Times New Roman" w:hAnsi="Times New Roman"/>
          <w:bCs/>
          <w:color w:val="000000"/>
          <w:sz w:val="24"/>
          <w:szCs w:val="24"/>
        </w:rPr>
        <w:t xml:space="preserve">(модуль) 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997C01">
        <w:rPr>
          <w:rFonts w:ascii="Times New Roman" w:hAnsi="Times New Roman"/>
          <w:bCs/>
          <w:color w:val="000000"/>
          <w:sz w:val="24"/>
          <w:szCs w:val="24"/>
        </w:rPr>
        <w:t>Антибиотики: разработка, изучение, применение</w:t>
      </w:r>
      <w:r w:rsidR="00CE5EC2" w:rsidRPr="00997C01">
        <w:rPr>
          <w:rFonts w:ascii="Times New Roman" w:hAnsi="Times New Roman"/>
          <w:bCs/>
          <w:color w:val="000000"/>
          <w:sz w:val="24"/>
          <w:szCs w:val="24"/>
        </w:rPr>
        <w:t>» состоит из 7 разделов</w:t>
      </w:r>
      <w:r w:rsidR="0037114B" w:rsidRPr="00997C0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A259DBC" w14:textId="77777777" w:rsidR="005B3F16" w:rsidRPr="00997C01" w:rsidRDefault="005B3F16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1</w:t>
      </w:r>
      <w:r w:rsidRPr="00997C01">
        <w:rPr>
          <w:rFonts w:ascii="Times New Roman" w:hAnsi="Times New Roman"/>
          <w:b/>
          <w:color w:val="000000"/>
          <w:sz w:val="24"/>
          <w:szCs w:val="24"/>
        </w:rPr>
        <w:t xml:space="preserve">. Введение. </w:t>
      </w:r>
      <w:r w:rsidR="004458A7" w:rsidRPr="00997C01">
        <w:rPr>
          <w:rFonts w:ascii="Times New Roman" w:hAnsi="Times New Roman"/>
          <w:b/>
          <w:color w:val="000000"/>
          <w:sz w:val="24"/>
          <w:szCs w:val="24"/>
        </w:rPr>
        <w:t>Основы</w:t>
      </w:r>
      <w:r w:rsidR="00C213A0" w:rsidRPr="00997C01">
        <w:rPr>
          <w:rFonts w:ascii="Times New Roman" w:hAnsi="Times New Roman"/>
          <w:b/>
          <w:color w:val="000000"/>
          <w:sz w:val="24"/>
          <w:szCs w:val="24"/>
        </w:rPr>
        <w:t xml:space="preserve"> химиотерапии</w:t>
      </w:r>
      <w:r w:rsidRPr="00997C01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458A7"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A259DBD" w14:textId="77777777" w:rsidR="00D11787" w:rsidRPr="00997C01" w:rsidRDefault="00C213A0" w:rsidP="00C24152">
      <w:pPr>
        <w:pStyle w:val="ab"/>
        <w:jc w:val="both"/>
        <w:rPr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1.1. </w:t>
      </w:r>
      <w:r w:rsidR="005B3F16" w:rsidRPr="00997C01">
        <w:rPr>
          <w:rFonts w:ascii="Times New Roman" w:hAnsi="Times New Roman"/>
          <w:b/>
          <w:bCs/>
          <w:color w:val="000000"/>
          <w:sz w:val="24"/>
          <w:szCs w:val="24"/>
        </w:rPr>
        <w:t>Введение.</w:t>
      </w:r>
      <w:r w:rsidR="005B3F16" w:rsidRPr="00997C01">
        <w:rPr>
          <w:bCs/>
          <w:color w:val="000000"/>
          <w:sz w:val="24"/>
          <w:szCs w:val="24"/>
        </w:rPr>
        <w:t xml:space="preserve"> </w:t>
      </w:r>
    </w:p>
    <w:p w14:paraId="3A259DBE" w14:textId="77777777" w:rsidR="00D11787" w:rsidRPr="00997C01" w:rsidRDefault="005B3F16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Предмет химиотерапия и антибиотики и его место в системе наук о жизни, связь с микробиологией, биохимией, биотехнологией и медициной.</w:t>
      </w:r>
    </w:p>
    <w:p w14:paraId="3A259DBF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Определение химиотерапии как научной дисциплины. Связь химиотерапии, с другими медицинскими и биологическими науками. Методологические вопросы химиотерапии.</w:t>
      </w:r>
    </w:p>
    <w:p w14:paraId="3A259DC0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История химиотерапии. Эмпирический период. Успехи медицинской микробиологии и органической химии, создавшие предпосылки для быстрого развития химиотерапии (труды Пастера. Мечникова, Коха). Начало современного этапа развития химиотерапии. Труды Эрлиха и </w:t>
      </w:r>
      <w:proofErr w:type="spellStart"/>
      <w:r w:rsidRPr="00997C01">
        <w:rPr>
          <w:rFonts w:ascii="Times New Roman" w:hAnsi="Times New Roman"/>
          <w:sz w:val="24"/>
          <w:szCs w:val="24"/>
        </w:rPr>
        <w:t>Домагка</w:t>
      </w:r>
      <w:proofErr w:type="spellEnd"/>
      <w:r w:rsidRPr="00997C01">
        <w:rPr>
          <w:rFonts w:ascii="Times New Roman" w:hAnsi="Times New Roman"/>
          <w:sz w:val="24"/>
          <w:szCs w:val="24"/>
        </w:rPr>
        <w:t>. Современный период развития химиотерапии. Наступление эры антибиотиков.</w:t>
      </w:r>
    </w:p>
    <w:p w14:paraId="3A259DC1" w14:textId="77777777" w:rsidR="00D11787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1.2. Принципы химиотерапии. </w:t>
      </w:r>
    </w:p>
    <w:p w14:paraId="3A259DC2" w14:textId="77777777" w:rsidR="00D11787" w:rsidRPr="00997C01" w:rsidRDefault="00D11787" w:rsidP="00E203BE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Основные принципы химиотерапии. Принципы рациональной химиотерапии и антибиотикотерапии. </w:t>
      </w:r>
      <w:proofErr w:type="spellStart"/>
      <w:r w:rsidRPr="00997C01">
        <w:rPr>
          <w:rFonts w:ascii="Times New Roman" w:hAnsi="Times New Roman"/>
          <w:sz w:val="24"/>
          <w:szCs w:val="24"/>
        </w:rPr>
        <w:t>Этиотропность</w:t>
      </w:r>
      <w:proofErr w:type="spellEnd"/>
      <w:r w:rsidRPr="00997C01">
        <w:rPr>
          <w:rFonts w:ascii="Times New Roman" w:hAnsi="Times New Roman"/>
          <w:sz w:val="24"/>
          <w:szCs w:val="24"/>
        </w:rPr>
        <w:t>, тип действия на микробную клетку и безвредность для организма, как основа применения химиотерапевтических веществ в лечебной практике. Экспериментальная химиотерапия. Основные требования, предъявляемые медициной к химиотерапевтическому препарату.</w:t>
      </w:r>
    </w:p>
    <w:p w14:paraId="3A259DC3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1.3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Фармакологическое и токсикологическое изучение химиотерапевтических препаратов.</w:t>
      </w:r>
    </w:p>
    <w:p w14:paraId="3A259DC4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Фармакологическое и токсикологическое изучение химиотерапевтических препаратов. Химиотерапевтические модели. Выбор экспериментальной модели, методы введения препаратов, оценка эффективности. </w:t>
      </w:r>
    </w:p>
    <w:p w14:paraId="3A259DC5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Всасывание, распределение, метаболизм и выведение химиопрепаратов. Методы анализа препаратов в биологических жидкостях. Биодоступность, определение понятия и методы оценки. </w:t>
      </w:r>
    </w:p>
    <w:p w14:paraId="3A259DC6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Основные параметры фармакокинетики. Моделирование фармакокинетики. Значение фармакокинетики в разработке режимов химиотерапии и антибиотикотерапии. Методы изучения фармакокинетики и фармакодинамики химиотерапевтических препаратов. Фармакогеномика.</w:t>
      </w:r>
    </w:p>
    <w:p w14:paraId="3A259DC7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Фармакокинетическое взаимодействие антибиотиков с другими лекарственными веществами, в том числе с иммуномодуляторами, гормонами, ферментами, витаминами и др.</w:t>
      </w:r>
    </w:p>
    <w:p w14:paraId="3A259DC8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lastRenderedPageBreak/>
        <w:t xml:space="preserve">Побочные реакции при использовании антибиотиков, их классификация и меры по предупреждению или ослаблению. </w:t>
      </w:r>
    </w:p>
    <w:p w14:paraId="3A259DC9" w14:textId="77777777" w:rsidR="00D11787" w:rsidRPr="00997C01" w:rsidRDefault="00D11787" w:rsidP="00C2415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Нежелательные реакции при взаимодействии антибиотиков с другими лекарственными веществами, классификация этих эффектов, меры борьбы или предупреждения побочных эффектов. </w:t>
      </w:r>
    </w:p>
    <w:p w14:paraId="3A259DCA" w14:textId="77777777" w:rsidR="00D11787" w:rsidRPr="00997C01" w:rsidRDefault="00D11787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Особенности </w:t>
      </w:r>
      <w:proofErr w:type="spellStart"/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химитерапии</w:t>
      </w:r>
      <w:proofErr w:type="spellEnd"/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у детей, при беременности и у лиц пожилого возраста. Особенности применения антибиотиков при нарушении функции почек и печени. Дисбактериоз, колонизационная резистентность</w:t>
      </w:r>
    </w:p>
    <w:p w14:paraId="3A259DCB" w14:textId="77777777" w:rsidR="00E203BE" w:rsidRDefault="00E203BE" w:rsidP="00E203BE">
      <w:pPr>
        <w:pStyle w:val="ab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A259DCC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Cs/>
          <w:color w:val="000000"/>
          <w:sz w:val="24"/>
          <w:szCs w:val="24"/>
          <w:u w:val="single"/>
        </w:rPr>
        <w:t>Раздел 2</w:t>
      </w: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Химиотерапия заболеваний</w:t>
      </w:r>
    </w:p>
    <w:p w14:paraId="3A259DCD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Антимикробная и противоопухолевая химиотерапия.</w:t>
      </w:r>
    </w:p>
    <w:p w14:paraId="3A259DCE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Антимикробная и противоопухолевая химиотерапия. Методы экспериментальной химиотерапии бактериальных, протозойных. вирусных инфекций, микозов, гельминтозов, злокачественных опухолей. </w:t>
      </w:r>
    </w:p>
    <w:p w14:paraId="3A259DCF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Антимикробные препараты. Общая характеристика антимикробных препаратов, спектр и механизм антимикробного действия, особенности действия </w:t>
      </w:r>
      <w:r w:rsidRPr="00997C01">
        <w:rPr>
          <w:lang w:val="en-US"/>
        </w:rPr>
        <w:t>in</w:t>
      </w:r>
      <w:r w:rsidRPr="00997C01">
        <w:t xml:space="preserve"> </w:t>
      </w:r>
      <w:r w:rsidRPr="00997C01">
        <w:rPr>
          <w:lang w:val="en-US"/>
        </w:rPr>
        <w:t>vitro</w:t>
      </w:r>
      <w:r w:rsidRPr="00997C01">
        <w:t xml:space="preserve"> и </w:t>
      </w:r>
      <w:r w:rsidRPr="00997C01">
        <w:rPr>
          <w:lang w:val="en-US"/>
        </w:rPr>
        <w:t>in</w:t>
      </w:r>
      <w:r w:rsidRPr="00997C01">
        <w:t xml:space="preserve"> </w:t>
      </w:r>
      <w:r w:rsidRPr="00997C01">
        <w:rPr>
          <w:lang w:val="en-US"/>
        </w:rPr>
        <w:t>vivo</w:t>
      </w:r>
      <w:r w:rsidRPr="00997C01">
        <w:t xml:space="preserve">. Понятие о чувствительности и устойчивости микроорганизмов к антибиотикам. Методы определения активности и концентрации препаратов. </w:t>
      </w:r>
    </w:p>
    <w:p w14:paraId="3A259DD0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Противоопухолевая химиотерапия Современные противоопухолевые препараты. Принципы комбинированной противоопухолевой химиотерапии. </w:t>
      </w:r>
    </w:p>
    <w:p w14:paraId="3A259DD1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Методы изучения лекарственной устойчивости микроорганизмов и опухолей. </w:t>
      </w:r>
    </w:p>
    <w:p w14:paraId="3A259DD2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Химиопрепараты, обладающие сильным антимикробным действием. Ингибиторы синтеза фолиевой кислоты. Производные сульфаниламида. Ингибиторы </w:t>
      </w:r>
      <w:proofErr w:type="spellStart"/>
      <w:r w:rsidRPr="00997C01">
        <w:t>дигидрофолатредуктазы</w:t>
      </w:r>
      <w:proofErr w:type="spellEnd"/>
      <w:r w:rsidRPr="00997C01">
        <w:t xml:space="preserve"> Производные </w:t>
      </w:r>
      <w:proofErr w:type="spellStart"/>
      <w:r w:rsidRPr="00997C01">
        <w:t>диаминопиримидина</w:t>
      </w:r>
      <w:proofErr w:type="spellEnd"/>
      <w:r w:rsidRPr="00997C01">
        <w:t xml:space="preserve"> (</w:t>
      </w:r>
      <w:proofErr w:type="spellStart"/>
      <w:r w:rsidRPr="00997C01">
        <w:t>триметоприм</w:t>
      </w:r>
      <w:proofErr w:type="spellEnd"/>
      <w:r w:rsidRPr="00997C01">
        <w:t xml:space="preserve">, </w:t>
      </w:r>
      <w:proofErr w:type="spellStart"/>
      <w:r w:rsidRPr="00997C01">
        <w:t>пириметамин</w:t>
      </w:r>
      <w:proofErr w:type="spellEnd"/>
      <w:r w:rsidRPr="00997C01">
        <w:t xml:space="preserve">, и др.). Комбинированные препараты, содержащие производные </w:t>
      </w:r>
      <w:proofErr w:type="spellStart"/>
      <w:r w:rsidRPr="00997C01">
        <w:t>диаминопиримидина</w:t>
      </w:r>
      <w:proofErr w:type="spellEnd"/>
      <w:r w:rsidRPr="00997C01">
        <w:t xml:space="preserve"> (</w:t>
      </w:r>
      <w:proofErr w:type="spellStart"/>
      <w:r w:rsidRPr="00997C01">
        <w:t>котримоксазол</w:t>
      </w:r>
      <w:proofErr w:type="spellEnd"/>
      <w:r w:rsidRPr="00997C01">
        <w:t>. и др.).</w:t>
      </w:r>
    </w:p>
    <w:p w14:paraId="3A259DD3" w14:textId="77777777" w:rsidR="00D11787" w:rsidRPr="00997C01" w:rsidRDefault="00D11787" w:rsidP="00C24152">
      <w:pPr>
        <w:pStyle w:val="Default"/>
        <w:ind w:firstLine="708"/>
        <w:jc w:val="both"/>
      </w:pPr>
      <w:proofErr w:type="spellStart"/>
      <w:r w:rsidRPr="00997C01">
        <w:t>Фторхинолоны</w:t>
      </w:r>
      <w:proofErr w:type="spellEnd"/>
      <w:r w:rsidRPr="00997C01">
        <w:t xml:space="preserve"> (</w:t>
      </w:r>
      <w:proofErr w:type="spellStart"/>
      <w:r w:rsidRPr="00997C01">
        <w:t>офлоксацин</w:t>
      </w:r>
      <w:proofErr w:type="spellEnd"/>
      <w:r w:rsidRPr="00997C01">
        <w:t xml:space="preserve">, ципрофлоксацин, </w:t>
      </w:r>
      <w:proofErr w:type="spellStart"/>
      <w:r w:rsidRPr="00997C01">
        <w:t>ломефлоксацин</w:t>
      </w:r>
      <w:proofErr w:type="spellEnd"/>
      <w:r w:rsidRPr="00997C01">
        <w:t xml:space="preserve">. </w:t>
      </w:r>
      <w:proofErr w:type="spellStart"/>
      <w:r w:rsidRPr="00997C01">
        <w:t>цефлоксацин</w:t>
      </w:r>
      <w:proofErr w:type="spellEnd"/>
      <w:r w:rsidRPr="00997C01">
        <w:t xml:space="preserve">. новые </w:t>
      </w:r>
      <w:proofErr w:type="spellStart"/>
      <w:r w:rsidRPr="00997C01">
        <w:t>фторхинолоны</w:t>
      </w:r>
      <w:proofErr w:type="spellEnd"/>
      <w:r w:rsidRPr="00997C01">
        <w:t>).</w:t>
      </w:r>
    </w:p>
    <w:p w14:paraId="3A259DD4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Противотуберкулезные средства. Классификация препаратов, применяемых для лечения туберкулеза</w:t>
      </w:r>
    </w:p>
    <w:p w14:paraId="3A259DD5" w14:textId="77777777" w:rsidR="00D11787" w:rsidRPr="00997C01" w:rsidRDefault="00D11787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Химиотерапия и иммунитет.</w:t>
      </w:r>
    </w:p>
    <w:p w14:paraId="3A259DD6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7EE9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11787" w:rsidRPr="00997C01">
        <w:rPr>
          <w:rFonts w:ascii="Times New Roman" w:hAnsi="Times New Roman"/>
          <w:sz w:val="24"/>
          <w:szCs w:val="24"/>
        </w:rPr>
        <w:t>Химиотерапия и иммунитет. Средства, влияющие на процессы иммунитета. Противоопухолевые препараты на основе моноклональных антител. Антибиотики с иммуномодулирующими свойствами. Циклоспорин А.</w:t>
      </w:r>
    </w:p>
    <w:p w14:paraId="3A259DD7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2.3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Статины и другие ингибиторы биосинтеза </w:t>
      </w:r>
      <w:proofErr w:type="spellStart"/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стеролов</w:t>
      </w:r>
      <w:proofErr w:type="spellEnd"/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Профилактика и терапия сердечно-сосудистых заболеваний</w:t>
      </w:r>
    </w:p>
    <w:p w14:paraId="3A259DD8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Профилактика и терапия сердечно-сосудистых заболеваний. </w:t>
      </w:r>
      <w:proofErr w:type="spellStart"/>
      <w:r w:rsidRPr="00997C01">
        <w:t>Гиполипидемические</w:t>
      </w:r>
      <w:proofErr w:type="spellEnd"/>
      <w:r w:rsidRPr="00997C01">
        <w:t xml:space="preserve"> препараты. Ингибиторы биосинтеза холестерина </w:t>
      </w:r>
    </w:p>
    <w:p w14:paraId="3A259DD9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Терапия вирусных инфекций, современные противовирусные препараты. </w:t>
      </w:r>
      <w:proofErr w:type="spellStart"/>
      <w:r w:rsidRPr="00997C01">
        <w:rPr>
          <w:rFonts w:ascii="Times New Roman" w:hAnsi="Times New Roman"/>
          <w:sz w:val="24"/>
          <w:szCs w:val="24"/>
        </w:rPr>
        <w:t>Амантадины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арбидол, </w:t>
      </w:r>
      <w:proofErr w:type="spellStart"/>
      <w:r w:rsidRPr="00997C01">
        <w:rPr>
          <w:rFonts w:ascii="Times New Roman" w:hAnsi="Times New Roman"/>
          <w:sz w:val="24"/>
          <w:szCs w:val="24"/>
        </w:rPr>
        <w:t>бонафтон</w:t>
      </w:r>
      <w:proofErr w:type="spellEnd"/>
      <w:r w:rsidRPr="00997C01">
        <w:rPr>
          <w:rFonts w:ascii="Times New Roman" w:hAnsi="Times New Roman"/>
          <w:sz w:val="24"/>
          <w:szCs w:val="24"/>
        </w:rPr>
        <w:t>, производные нуклеозидов, интерфероны. Антиретровирусные препараты: ингибиторы обратной транскрипции, ингибиторы протеазы ВИЧ. Понятие о высокоактивной антиретровирусной терапии</w:t>
      </w:r>
    </w:p>
    <w:p w14:paraId="3A259DDA" w14:textId="77777777" w:rsidR="00695DB1" w:rsidRPr="00997C01" w:rsidRDefault="00695DB1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259DDB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03BE">
        <w:rPr>
          <w:rFonts w:ascii="Times New Roman" w:hAnsi="Times New Roman"/>
          <w:b/>
          <w:bCs/>
          <w:color w:val="000000"/>
          <w:sz w:val="24"/>
          <w:szCs w:val="24"/>
        </w:rPr>
        <w:t>Раздел 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Введение. Основы изучения антибиотиков</w:t>
      </w:r>
    </w:p>
    <w:p w14:paraId="3A259DDC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3.1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Антибиотики: основные понятия, история открытия, основные группы антибиотиков, классификация антибиотиков</w:t>
      </w:r>
    </w:p>
    <w:p w14:paraId="3A259DDD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Явление антагонизма у микробов. Антибиотики, определение понятия. </w:t>
      </w:r>
    </w:p>
    <w:p w14:paraId="3A259DDE" w14:textId="77777777" w:rsidR="00D11787" w:rsidRPr="00997C01" w:rsidRDefault="00D11787" w:rsidP="00C24152">
      <w:pPr>
        <w:pStyle w:val="Default"/>
        <w:ind w:firstLine="708"/>
        <w:jc w:val="both"/>
      </w:pPr>
      <w:r w:rsidRPr="00997C01">
        <w:t xml:space="preserve">История открытия антибиотиков. Пенициллин, грамицидины, стрептомицин. Современные представления о биологической роли антибиотиков. </w:t>
      </w:r>
    </w:p>
    <w:p w14:paraId="3A259DDF" w14:textId="77777777" w:rsidR="00D11787" w:rsidRPr="00997C01" w:rsidRDefault="00D11787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lastRenderedPageBreak/>
        <w:t>Основные группы антибиотиков, их химическая структура и особенности спектра антибиотического действия.</w:t>
      </w:r>
    </w:p>
    <w:p w14:paraId="3A259DE0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3.2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Методы определения чувствительности к антибиотикам</w:t>
      </w:r>
    </w:p>
    <w:p w14:paraId="3A259DE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Определение чувствительности к антибиотикам у возбудителей инфекций (методы, интерпретация результатов). Минимальная подавляющая концентрация (МПК) и минимальная бактерицидная концентрация (МБК). Определение МПК и МБК антибиотиков в жидкой и плотной питательной среде. Факторы, влияющие на определение активности антибиотиков. Миниатюризация и автоматизация методов. </w:t>
      </w:r>
    </w:p>
    <w:p w14:paraId="3A259DE2" w14:textId="77777777" w:rsidR="00D11787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997C01">
        <w:rPr>
          <w:rFonts w:ascii="Times New Roman" w:hAnsi="Times New Roman"/>
          <w:sz w:val="24"/>
          <w:szCs w:val="24"/>
        </w:rPr>
        <w:t>Антибиотикограмма</w:t>
      </w:r>
      <w:proofErr w:type="spellEnd"/>
      <w:r w:rsidRPr="00997C01">
        <w:rPr>
          <w:rFonts w:ascii="Times New Roman" w:hAnsi="Times New Roman"/>
          <w:sz w:val="24"/>
          <w:szCs w:val="24"/>
        </w:rPr>
        <w:t>. Спектр действия антибиотиков. Широкий и узкий спектр антимикробного действия. Взаимодействие антибиотиков при их сочетанном применении (синергизм, антагонизм, аддитивный эффект).</w:t>
      </w:r>
    </w:p>
    <w:p w14:paraId="3A259DE3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4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Механизм действия антибиотиков</w:t>
      </w:r>
    </w:p>
    <w:p w14:paraId="3A259DE4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Общая классификация антибиотиков по механизму действия.</w:t>
      </w:r>
    </w:p>
    <w:p w14:paraId="3A259DE5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Механизмы действия антибиотиков. Классификация антибиотиков по механизму действия. Клеточные и молекулярные основы избирательности действия антибиотиков на микроорганизмы. Связь между механизмом действия и избирательностью антибиотиков. Механизмы проникновения антибиотиков через внешнюю и цитоплазматическую мембрану.</w:t>
      </w:r>
    </w:p>
    <w:p w14:paraId="3A259DE6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 - ингибиторы биосинтеза клеточной стенки</w:t>
      </w:r>
    </w:p>
    <w:p w14:paraId="3A259DE7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Понятие о структуре и биосинтезе компонентов клеточной стенки. Клеточные стенки грамположительных и грамотрицательных микроорганизмов, клеточные стенки грибов. Биосинтез пептидогликана. </w:t>
      </w:r>
    </w:p>
    <w:p w14:paraId="3A259DE8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Бета-</w:t>
      </w:r>
      <w:proofErr w:type="spellStart"/>
      <w:r w:rsidRPr="00997C01">
        <w:t>лактамные</w:t>
      </w:r>
      <w:proofErr w:type="spellEnd"/>
      <w:r w:rsidRPr="00997C01">
        <w:t xml:space="preserve"> антибиотики как ингибиторы синтеза пептидогликана. Природные пенициллины. </w:t>
      </w:r>
      <w:proofErr w:type="spellStart"/>
      <w:r w:rsidRPr="00997C01">
        <w:t>Аминопенициллины</w:t>
      </w:r>
      <w:proofErr w:type="spellEnd"/>
      <w:r w:rsidRPr="00997C01">
        <w:t>, пенициллины, устойчивые к бета-</w:t>
      </w:r>
      <w:proofErr w:type="spellStart"/>
      <w:r w:rsidRPr="00997C01">
        <w:t>лактамазам</w:t>
      </w:r>
      <w:proofErr w:type="spellEnd"/>
      <w:r w:rsidRPr="00997C01">
        <w:t xml:space="preserve"> стафилококков, Цефалоспорины первого, второго, третьего и четвертого поколений. </w:t>
      </w:r>
      <w:proofErr w:type="spellStart"/>
      <w:r w:rsidRPr="00997C01">
        <w:t>Карбапенемы</w:t>
      </w:r>
      <w:proofErr w:type="spellEnd"/>
      <w:r w:rsidRPr="00997C01">
        <w:t xml:space="preserve"> и </w:t>
      </w:r>
      <w:proofErr w:type="spellStart"/>
      <w:r w:rsidRPr="00997C01">
        <w:t>монобактамы</w:t>
      </w:r>
      <w:proofErr w:type="spellEnd"/>
      <w:r w:rsidRPr="00997C01">
        <w:t xml:space="preserve">. Пенициллины, активные в отношении </w:t>
      </w:r>
      <w:proofErr w:type="spellStart"/>
      <w:r w:rsidRPr="00997C01">
        <w:rPr>
          <w:i/>
          <w:lang w:val="en-US"/>
        </w:rPr>
        <w:t>Pseudomonionas</w:t>
      </w:r>
      <w:proofErr w:type="spellEnd"/>
      <w:r w:rsidRPr="00997C01">
        <w:rPr>
          <w:i/>
        </w:rPr>
        <w:t xml:space="preserve"> </w:t>
      </w:r>
      <w:r w:rsidRPr="00997C01">
        <w:rPr>
          <w:bCs/>
          <w:i/>
          <w:lang w:val="en-US"/>
        </w:rPr>
        <w:t>aeruginosa</w:t>
      </w:r>
      <w:r w:rsidRPr="00997C01">
        <w:rPr>
          <w:b/>
          <w:bCs/>
        </w:rPr>
        <w:t>.</w:t>
      </w:r>
      <w:r w:rsidRPr="00997C01">
        <w:t xml:space="preserve"> Ингибиторы бета-</w:t>
      </w:r>
      <w:proofErr w:type="spellStart"/>
      <w:r w:rsidRPr="00997C01">
        <w:t>лактамаз</w:t>
      </w:r>
      <w:proofErr w:type="spellEnd"/>
      <w:r w:rsidRPr="00997C01">
        <w:t xml:space="preserve">. </w:t>
      </w:r>
    </w:p>
    <w:p w14:paraId="3A259DE9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Пенициллинсвязывающие белки. Различия во взаимодействии с пенициллинсвязывающими белками в рядах пенициллинов и цефалоспоринов. Понятие </w:t>
      </w:r>
      <w:proofErr w:type="spellStart"/>
      <w:r w:rsidRPr="00997C01">
        <w:t>пенициллинотолерантности</w:t>
      </w:r>
      <w:proofErr w:type="spellEnd"/>
      <w:r w:rsidRPr="00997C01">
        <w:t xml:space="preserve">. </w:t>
      </w:r>
    </w:p>
    <w:p w14:paraId="3A259DEA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Механизм действия циклосерина, </w:t>
      </w:r>
      <w:proofErr w:type="spellStart"/>
      <w:r w:rsidRPr="00997C01">
        <w:rPr>
          <w:rFonts w:ascii="Times New Roman" w:hAnsi="Times New Roman"/>
          <w:sz w:val="24"/>
          <w:szCs w:val="24"/>
        </w:rPr>
        <w:t>фосфомицина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бацитрацина А. </w:t>
      </w:r>
      <w:proofErr w:type="spellStart"/>
      <w:r w:rsidRPr="00997C01">
        <w:rPr>
          <w:rFonts w:ascii="Times New Roman" w:hAnsi="Times New Roman"/>
          <w:sz w:val="24"/>
          <w:szCs w:val="24"/>
        </w:rPr>
        <w:t>Гликопептидные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антибиотики (</w:t>
      </w:r>
      <w:proofErr w:type="spellStart"/>
      <w:r w:rsidRPr="00997C01">
        <w:rPr>
          <w:rFonts w:ascii="Times New Roman" w:hAnsi="Times New Roman"/>
          <w:sz w:val="24"/>
          <w:szCs w:val="24"/>
        </w:rPr>
        <w:t>дальбагептиды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997C01">
        <w:rPr>
          <w:rFonts w:ascii="Times New Roman" w:hAnsi="Times New Roman"/>
          <w:sz w:val="24"/>
          <w:szCs w:val="24"/>
        </w:rPr>
        <w:t>Ристомицин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ванкомицин, </w:t>
      </w:r>
      <w:proofErr w:type="spellStart"/>
      <w:r w:rsidRPr="00997C01">
        <w:rPr>
          <w:rFonts w:ascii="Times New Roman" w:hAnsi="Times New Roman"/>
          <w:sz w:val="24"/>
          <w:szCs w:val="24"/>
        </w:rPr>
        <w:t>тейкопланин</w:t>
      </w:r>
      <w:proofErr w:type="spellEnd"/>
      <w:r w:rsidRPr="00997C01">
        <w:rPr>
          <w:rFonts w:ascii="Times New Roman" w:hAnsi="Times New Roman"/>
          <w:sz w:val="24"/>
          <w:szCs w:val="24"/>
        </w:rPr>
        <w:t>. Преимущества и недостатки антибиотиков этой группы.</w:t>
      </w:r>
    </w:p>
    <w:p w14:paraId="3A259DEB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 - ингибиторы синтеза белка.</w:t>
      </w:r>
    </w:p>
    <w:p w14:paraId="3A259DEC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Общее понятие о механизмах биосинтеза белка. Ингибиторы функций 30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 xml:space="preserve"> и 50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C01">
        <w:rPr>
          <w:rFonts w:ascii="Times New Roman" w:hAnsi="Times New Roman"/>
          <w:sz w:val="24"/>
          <w:szCs w:val="24"/>
        </w:rPr>
        <w:t>субчастиц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рибосом. </w:t>
      </w:r>
      <w:proofErr w:type="spellStart"/>
      <w:r w:rsidRPr="00997C01">
        <w:rPr>
          <w:rFonts w:ascii="Times New Roman" w:hAnsi="Times New Roman"/>
          <w:sz w:val="24"/>
          <w:szCs w:val="24"/>
        </w:rPr>
        <w:t>Аминогликозидные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антибиотики. Нарушение аминогликозидами правильности трансляции. Природные и полусинтетические тетрациклины. </w:t>
      </w:r>
      <w:proofErr w:type="spellStart"/>
      <w:r w:rsidRPr="00997C01">
        <w:rPr>
          <w:rFonts w:ascii="Times New Roman" w:hAnsi="Times New Roman"/>
          <w:sz w:val="24"/>
          <w:szCs w:val="24"/>
        </w:rPr>
        <w:t>Пуромицин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хлорамфеникол, </w:t>
      </w:r>
      <w:proofErr w:type="spellStart"/>
      <w:r w:rsidRPr="00997C01">
        <w:rPr>
          <w:rFonts w:ascii="Times New Roman" w:hAnsi="Times New Roman"/>
          <w:sz w:val="24"/>
          <w:szCs w:val="24"/>
        </w:rPr>
        <w:t>линкомицин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. Ингибиторы </w:t>
      </w:r>
      <w:proofErr w:type="spellStart"/>
      <w:r w:rsidRPr="00997C01">
        <w:rPr>
          <w:rFonts w:ascii="Times New Roman" w:hAnsi="Times New Roman"/>
          <w:sz w:val="24"/>
          <w:szCs w:val="24"/>
        </w:rPr>
        <w:t>внерибосомных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факторов: фузидин, </w:t>
      </w:r>
      <w:proofErr w:type="spellStart"/>
      <w:r w:rsidRPr="00997C01">
        <w:rPr>
          <w:rFonts w:ascii="Times New Roman" w:hAnsi="Times New Roman"/>
          <w:sz w:val="24"/>
          <w:szCs w:val="24"/>
        </w:rPr>
        <w:t>кирромицины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. Антибактериальные макролиды и </w:t>
      </w:r>
      <w:proofErr w:type="spellStart"/>
      <w:r w:rsidRPr="00997C01">
        <w:rPr>
          <w:rFonts w:ascii="Times New Roman" w:hAnsi="Times New Roman"/>
          <w:sz w:val="24"/>
          <w:szCs w:val="24"/>
        </w:rPr>
        <w:t>азапиды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. Полусинтетические </w:t>
      </w:r>
      <w:proofErr w:type="spellStart"/>
      <w:r w:rsidRPr="00997C01">
        <w:rPr>
          <w:rFonts w:ascii="Times New Roman" w:hAnsi="Times New Roman"/>
          <w:sz w:val="24"/>
          <w:szCs w:val="24"/>
        </w:rPr>
        <w:t>макролидные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антибиотики с улучшенной биодоступностью и фармакокинетикой.</w:t>
      </w:r>
    </w:p>
    <w:p w14:paraId="3A259DED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4.4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Антибиотики, подавляющие синтез нуклеиновых кислот.</w:t>
      </w:r>
    </w:p>
    <w:p w14:paraId="3A259DEE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Механизмы подавления репликации и транскрипции. Антибиотики - ингибиторы биосинтеза нуклеотидов, ингибиторы ферментов, ингибиторы матричных функций ДНК, модификаторы ДНК. </w:t>
      </w:r>
    </w:p>
    <w:p w14:paraId="3A259DEF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Противоопухолевые антибиотики, избирательно подавляющие синтез нуклеиновых кислот путем образования комплексов: антибиотики </w:t>
      </w:r>
      <w:r w:rsidRPr="00997C01">
        <w:rPr>
          <w:bCs/>
        </w:rPr>
        <w:t xml:space="preserve">группы </w:t>
      </w:r>
      <w:proofErr w:type="spellStart"/>
      <w:r w:rsidRPr="00997C01">
        <w:t>оливомицина-митрамицина</w:t>
      </w:r>
      <w:proofErr w:type="spellEnd"/>
      <w:r w:rsidRPr="00997C01">
        <w:t xml:space="preserve">, актиномицины, </w:t>
      </w:r>
      <w:proofErr w:type="spellStart"/>
      <w:r w:rsidRPr="00997C01">
        <w:t>антрациклиновые</w:t>
      </w:r>
      <w:proofErr w:type="spellEnd"/>
      <w:r w:rsidRPr="00997C01">
        <w:t xml:space="preserve"> антибиотики. Модели взаимодействия с ДНК. Интеркаляция. Бифункциональные </w:t>
      </w:r>
      <w:proofErr w:type="spellStart"/>
      <w:r w:rsidRPr="00997C01">
        <w:t>интеркаляторы</w:t>
      </w:r>
      <w:proofErr w:type="spellEnd"/>
      <w:r w:rsidRPr="00997C01">
        <w:t xml:space="preserve">. </w:t>
      </w:r>
    </w:p>
    <w:p w14:paraId="3A259DF0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lastRenderedPageBreak/>
        <w:t xml:space="preserve">Антибиотики - модификаторы ДНК: </w:t>
      </w:r>
      <w:proofErr w:type="spellStart"/>
      <w:r w:rsidRPr="00997C01">
        <w:t>митомицины</w:t>
      </w:r>
      <w:proofErr w:type="spellEnd"/>
      <w:r w:rsidRPr="00997C01">
        <w:t xml:space="preserve">, </w:t>
      </w:r>
      <w:proofErr w:type="spellStart"/>
      <w:r w:rsidRPr="00997C01">
        <w:t>брунеомицин</w:t>
      </w:r>
      <w:proofErr w:type="spellEnd"/>
      <w:r w:rsidRPr="00997C01">
        <w:t xml:space="preserve">, </w:t>
      </w:r>
      <w:proofErr w:type="spellStart"/>
      <w:r w:rsidRPr="00997C01">
        <w:t>блеомицины</w:t>
      </w:r>
      <w:proofErr w:type="spellEnd"/>
      <w:r w:rsidRPr="00997C01">
        <w:t xml:space="preserve">, </w:t>
      </w:r>
      <w:proofErr w:type="spellStart"/>
      <w:r w:rsidRPr="00997C01">
        <w:t>неокарциностатин</w:t>
      </w:r>
      <w:proofErr w:type="spellEnd"/>
      <w:r w:rsidRPr="00997C01">
        <w:t>. Однонитевые разрывы ДНК, индуцируемые противоопухолевыми антибиотиками, и их возможные механизмы. Основы избирательного действия этих антибиотиков на опухолевые клетки.</w:t>
      </w:r>
    </w:p>
    <w:p w14:paraId="3A259DF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Ингибиторы ферментов. Ингибиторы РНК-полимеразы: </w:t>
      </w:r>
      <w:proofErr w:type="spellStart"/>
      <w:r w:rsidRPr="00997C01">
        <w:t>анзамицины</w:t>
      </w:r>
      <w:proofErr w:type="spellEnd"/>
      <w:r w:rsidRPr="00997C01">
        <w:t xml:space="preserve"> (</w:t>
      </w:r>
      <w:proofErr w:type="spellStart"/>
      <w:r w:rsidRPr="00997C01">
        <w:t>рифамицины</w:t>
      </w:r>
      <w:proofErr w:type="spellEnd"/>
      <w:r w:rsidRPr="00997C01">
        <w:t xml:space="preserve">, природные и полусинтетические, </w:t>
      </w:r>
      <w:proofErr w:type="spellStart"/>
      <w:r w:rsidRPr="00997C01">
        <w:t>стрептоварицины</w:t>
      </w:r>
      <w:proofErr w:type="spellEnd"/>
      <w:r w:rsidRPr="00997C01">
        <w:t xml:space="preserve"> и др.), </w:t>
      </w:r>
      <w:proofErr w:type="spellStart"/>
      <w:r w:rsidRPr="00997C01">
        <w:t>стрептолидигин</w:t>
      </w:r>
      <w:proofErr w:type="spellEnd"/>
      <w:r w:rsidRPr="00997C01">
        <w:t>. Ингибиторы ДНК-</w:t>
      </w:r>
      <w:proofErr w:type="spellStart"/>
      <w:r w:rsidRPr="00997C01">
        <w:t>гиразы</w:t>
      </w:r>
      <w:proofErr w:type="spellEnd"/>
      <w:r w:rsidRPr="00997C01">
        <w:t xml:space="preserve"> и ДНК-</w:t>
      </w:r>
      <w:proofErr w:type="spellStart"/>
      <w:r w:rsidRPr="00997C01">
        <w:t>топоизомеразы</w:t>
      </w:r>
      <w:proofErr w:type="spellEnd"/>
      <w:r w:rsidRPr="00997C01">
        <w:t xml:space="preserve">: </w:t>
      </w:r>
      <w:proofErr w:type="spellStart"/>
      <w:r w:rsidRPr="00997C01">
        <w:t>новобиоцин</w:t>
      </w:r>
      <w:proofErr w:type="spellEnd"/>
      <w:r w:rsidRPr="00997C01">
        <w:t xml:space="preserve">, </w:t>
      </w:r>
      <w:proofErr w:type="spellStart"/>
      <w:r w:rsidRPr="00997C01">
        <w:t>кумермицин</w:t>
      </w:r>
      <w:proofErr w:type="spellEnd"/>
      <w:r w:rsidRPr="00997C01">
        <w:t xml:space="preserve">, </w:t>
      </w:r>
      <w:proofErr w:type="spellStart"/>
      <w:r w:rsidRPr="00997C01">
        <w:t>налидиксовая</w:t>
      </w:r>
      <w:proofErr w:type="spellEnd"/>
      <w:r w:rsidRPr="00997C01">
        <w:t xml:space="preserve"> кислота, оксолиновая кислота, </w:t>
      </w:r>
      <w:proofErr w:type="spellStart"/>
      <w:r w:rsidRPr="00997C01">
        <w:t>фторхинолоны</w:t>
      </w:r>
      <w:proofErr w:type="spellEnd"/>
      <w:r w:rsidRPr="00997C01">
        <w:t xml:space="preserve">. </w:t>
      </w:r>
    </w:p>
    <w:p w14:paraId="3A259DF2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Антибиотики (актиномицины, </w:t>
      </w:r>
      <w:proofErr w:type="spellStart"/>
      <w:r w:rsidRPr="00997C01">
        <w:rPr>
          <w:rFonts w:ascii="Times New Roman" w:hAnsi="Times New Roman"/>
          <w:sz w:val="24"/>
          <w:szCs w:val="24"/>
        </w:rPr>
        <w:t>антрациклины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C01">
        <w:rPr>
          <w:rFonts w:ascii="Times New Roman" w:hAnsi="Times New Roman"/>
          <w:sz w:val="24"/>
          <w:szCs w:val="24"/>
        </w:rPr>
        <w:t>блеомицины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C01">
        <w:rPr>
          <w:rFonts w:ascii="Times New Roman" w:hAnsi="Times New Roman"/>
          <w:sz w:val="24"/>
          <w:szCs w:val="24"/>
        </w:rPr>
        <w:t>брунеомицин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C01">
        <w:rPr>
          <w:rFonts w:ascii="Times New Roman" w:hAnsi="Times New Roman"/>
          <w:sz w:val="24"/>
          <w:szCs w:val="24"/>
        </w:rPr>
        <w:t>митомицин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C01">
        <w:rPr>
          <w:rFonts w:ascii="Times New Roman" w:hAnsi="Times New Roman"/>
          <w:sz w:val="24"/>
          <w:szCs w:val="24"/>
        </w:rPr>
        <w:t>оливомицин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и др.), использование в противоопухолевой терапии. Принципы комбинированной химиотерапии.</w:t>
      </w:r>
    </w:p>
    <w:p w14:paraId="3A259DF3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4.5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Антибиотики, влияющие на функционирование мембран</w:t>
      </w:r>
    </w:p>
    <w:p w14:paraId="3A259DF4" w14:textId="77777777" w:rsidR="00EC2F3C" w:rsidRPr="00997C01" w:rsidRDefault="00EC2F3C" w:rsidP="00C24152">
      <w:pPr>
        <w:pStyle w:val="Default"/>
        <w:ind w:firstLine="708"/>
        <w:jc w:val="both"/>
      </w:pPr>
      <w:proofErr w:type="spellStart"/>
      <w:r w:rsidRPr="00997C01">
        <w:t>Полиеновые</w:t>
      </w:r>
      <w:proofErr w:type="spellEnd"/>
      <w:r w:rsidRPr="00997C01">
        <w:t xml:space="preserve"> антибиотики (</w:t>
      </w:r>
      <w:proofErr w:type="spellStart"/>
      <w:r w:rsidRPr="00997C01">
        <w:t>амфотерицин</w:t>
      </w:r>
      <w:proofErr w:type="spellEnd"/>
      <w:r w:rsidRPr="00997C01">
        <w:t xml:space="preserve"> В, нистатин, </w:t>
      </w:r>
      <w:proofErr w:type="spellStart"/>
      <w:r w:rsidRPr="00997C01">
        <w:t>леворин</w:t>
      </w:r>
      <w:proofErr w:type="spellEnd"/>
      <w:r w:rsidRPr="00997C01">
        <w:t xml:space="preserve">, и др.) и их взаимодействие со </w:t>
      </w:r>
      <w:proofErr w:type="spellStart"/>
      <w:r w:rsidRPr="00997C01">
        <w:t>стеролами</w:t>
      </w:r>
      <w:proofErr w:type="spellEnd"/>
      <w:r w:rsidRPr="00997C01">
        <w:t xml:space="preserve"> мембраны.  Химические и генно-инженерные производные </w:t>
      </w:r>
      <w:proofErr w:type="spellStart"/>
      <w:r w:rsidRPr="00997C01">
        <w:t>полиеновых</w:t>
      </w:r>
      <w:proofErr w:type="spellEnd"/>
      <w:r w:rsidRPr="00997C01">
        <w:t xml:space="preserve"> антибиотиков. </w:t>
      </w:r>
    </w:p>
    <w:p w14:paraId="3A259DF5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Противогрибковые препараты. Антибиотики-</w:t>
      </w:r>
      <w:proofErr w:type="spellStart"/>
      <w:r w:rsidRPr="00997C01">
        <w:t>полиены</w:t>
      </w:r>
      <w:proofErr w:type="spellEnd"/>
      <w:r w:rsidRPr="00997C01">
        <w:t xml:space="preserve">. </w:t>
      </w:r>
      <w:proofErr w:type="spellStart"/>
      <w:r w:rsidRPr="00997C01">
        <w:t>Гризеофульвин</w:t>
      </w:r>
      <w:proofErr w:type="spellEnd"/>
      <w:r w:rsidRPr="00997C01">
        <w:t xml:space="preserve">. Производные имидазола и </w:t>
      </w:r>
      <w:proofErr w:type="spellStart"/>
      <w:r w:rsidRPr="00997C01">
        <w:t>триазола</w:t>
      </w:r>
      <w:proofErr w:type="spellEnd"/>
      <w:r w:rsidRPr="00997C01">
        <w:t xml:space="preserve"> (кетоконазол, </w:t>
      </w:r>
      <w:proofErr w:type="spellStart"/>
      <w:r w:rsidRPr="00997C01">
        <w:t>итраконазол</w:t>
      </w:r>
      <w:proofErr w:type="spellEnd"/>
      <w:r w:rsidRPr="00997C01">
        <w:t xml:space="preserve">, флуконазол и др.), производные </w:t>
      </w:r>
      <w:r w:rsidRPr="00997C01">
        <w:rPr>
          <w:lang w:val="en-US"/>
        </w:rPr>
        <w:t>N</w:t>
      </w:r>
      <w:r w:rsidRPr="00997C01">
        <w:t>-</w:t>
      </w:r>
      <w:proofErr w:type="spellStart"/>
      <w:r w:rsidRPr="00997C01">
        <w:t>метилнафталина</w:t>
      </w:r>
      <w:proofErr w:type="spellEnd"/>
      <w:r w:rsidRPr="00997C01">
        <w:t xml:space="preserve">. Химиотерапия поверхностных и глубоких микозов. </w:t>
      </w:r>
    </w:p>
    <w:p w14:paraId="3A259DF6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Антибиотики - ингибиторы транспорта электронов: </w:t>
      </w:r>
      <w:proofErr w:type="spellStart"/>
      <w:r w:rsidRPr="00997C01">
        <w:t>антимицин</w:t>
      </w:r>
      <w:proofErr w:type="spellEnd"/>
      <w:r w:rsidRPr="00997C01">
        <w:t xml:space="preserve"> А, </w:t>
      </w:r>
      <w:proofErr w:type="spellStart"/>
      <w:r w:rsidRPr="00997C01">
        <w:t>олигомицин</w:t>
      </w:r>
      <w:proofErr w:type="spellEnd"/>
      <w:r w:rsidRPr="00997C01">
        <w:t xml:space="preserve">. Антибиотики-ионофоры: </w:t>
      </w:r>
      <w:proofErr w:type="spellStart"/>
      <w:r w:rsidRPr="00997C01">
        <w:t>монензин</w:t>
      </w:r>
      <w:proofErr w:type="spellEnd"/>
      <w:r w:rsidRPr="00997C01">
        <w:t xml:space="preserve">, </w:t>
      </w:r>
      <w:proofErr w:type="spellStart"/>
      <w:r w:rsidRPr="00997C01">
        <w:t>валиномицин</w:t>
      </w:r>
      <w:proofErr w:type="spellEnd"/>
      <w:r w:rsidRPr="00997C01">
        <w:t xml:space="preserve">, другие </w:t>
      </w:r>
      <w:proofErr w:type="spellStart"/>
      <w:r w:rsidRPr="00997C01">
        <w:t>циклодепсипептиды</w:t>
      </w:r>
      <w:proofErr w:type="spellEnd"/>
      <w:r w:rsidRPr="00997C01">
        <w:t xml:space="preserve">, </w:t>
      </w:r>
      <w:proofErr w:type="spellStart"/>
      <w:r w:rsidRPr="00997C01">
        <w:t>макротетролиды</w:t>
      </w:r>
      <w:proofErr w:type="spellEnd"/>
      <w:r w:rsidRPr="00997C01">
        <w:t>.</w:t>
      </w:r>
    </w:p>
    <w:p w14:paraId="3A259DF7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 xml:space="preserve">Полипептидные антибиотики: грамицидин </w:t>
      </w:r>
      <w:r w:rsidRPr="00997C01">
        <w:rPr>
          <w:rFonts w:ascii="Times New Roman" w:hAnsi="Times New Roman"/>
          <w:sz w:val="24"/>
          <w:szCs w:val="24"/>
          <w:lang w:val="en-US"/>
        </w:rPr>
        <w:t>S</w:t>
      </w:r>
      <w:r w:rsidRPr="00997C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7C01">
        <w:rPr>
          <w:rFonts w:ascii="Times New Roman" w:hAnsi="Times New Roman"/>
          <w:sz w:val="24"/>
          <w:szCs w:val="24"/>
        </w:rPr>
        <w:t>тиротрицин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7C01">
        <w:rPr>
          <w:rFonts w:ascii="Times New Roman" w:hAnsi="Times New Roman"/>
          <w:sz w:val="24"/>
          <w:szCs w:val="24"/>
        </w:rPr>
        <w:t>полимиксины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. бацитрацин. </w:t>
      </w:r>
      <w:proofErr w:type="spellStart"/>
      <w:r w:rsidRPr="00997C01">
        <w:rPr>
          <w:rFonts w:ascii="Times New Roman" w:hAnsi="Times New Roman"/>
          <w:sz w:val="24"/>
          <w:szCs w:val="24"/>
        </w:rPr>
        <w:t>Гелиомицин</w:t>
      </w:r>
      <w:proofErr w:type="spellEnd"/>
      <w:r w:rsidRPr="00997C01">
        <w:rPr>
          <w:rFonts w:ascii="Times New Roman" w:hAnsi="Times New Roman"/>
          <w:sz w:val="24"/>
          <w:szCs w:val="24"/>
        </w:rPr>
        <w:t>.</w:t>
      </w:r>
      <w:r w:rsidR="00C213A0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A259DF8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5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Устойчивость к антибиотикам</w:t>
      </w:r>
    </w:p>
    <w:p w14:paraId="3A259DF9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5.1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Проблема устойчивости к антибиотикам.</w:t>
      </w:r>
    </w:p>
    <w:p w14:paraId="3A259DFA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Биохимические и генетические механизмы устойчивости к антибиотикам. Хромосомная и </w:t>
      </w:r>
      <w:proofErr w:type="spellStart"/>
      <w:r w:rsidRPr="00997C01">
        <w:t>внехромосомная</w:t>
      </w:r>
      <w:proofErr w:type="spellEnd"/>
      <w:r w:rsidRPr="00997C01">
        <w:t xml:space="preserve"> локализация детерминантов устойчивости. Структура </w:t>
      </w:r>
      <w:r w:rsidRPr="00997C01">
        <w:rPr>
          <w:lang w:val="en-US"/>
        </w:rPr>
        <w:t>R</w:t>
      </w:r>
      <w:r w:rsidRPr="00997C01">
        <w:t xml:space="preserve">-плазмид. </w:t>
      </w:r>
      <w:proofErr w:type="spellStart"/>
      <w:r w:rsidRPr="00997C01">
        <w:t>Интегроны</w:t>
      </w:r>
      <w:proofErr w:type="spellEnd"/>
      <w:r w:rsidRPr="00997C01">
        <w:t xml:space="preserve">. Эпидемиологические и экологические аспекты лекарственной устойчивости. </w:t>
      </w:r>
    </w:p>
    <w:p w14:paraId="3A259DFB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Развитие устойчивости как результат модификации мишени антибиотика и нарушения проникновения антибиотика в микробную клетку. Ферментативная инактивация антибиотиков. Классификация и свойства бета </w:t>
      </w:r>
      <w:proofErr w:type="spellStart"/>
      <w:r w:rsidRPr="00997C01">
        <w:t>лактамаз</w:t>
      </w:r>
      <w:proofErr w:type="spellEnd"/>
      <w:r w:rsidRPr="00997C01">
        <w:t xml:space="preserve">. Механизмы инактивации аминогликозидов, хлорамфеникола. </w:t>
      </w:r>
    </w:p>
    <w:p w14:paraId="3A259DFC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Множественная лекарственная устойчивость. Лекарственная устойчивость </w:t>
      </w:r>
      <w:r w:rsidRPr="00997C01">
        <w:rPr>
          <w:i/>
          <w:lang w:val="en-US"/>
        </w:rPr>
        <w:t>Streptococcus</w:t>
      </w:r>
      <w:r w:rsidRPr="00997C01">
        <w:rPr>
          <w:i/>
        </w:rPr>
        <w:t xml:space="preserve"> </w:t>
      </w:r>
      <w:r w:rsidRPr="00997C01">
        <w:rPr>
          <w:i/>
          <w:lang w:val="en-US"/>
        </w:rPr>
        <w:t>pneumoniae</w:t>
      </w:r>
      <w:r w:rsidRPr="00997C01">
        <w:t xml:space="preserve">. </w:t>
      </w:r>
      <w:proofErr w:type="spellStart"/>
      <w:r w:rsidRPr="00997C01">
        <w:t>Метициллинрезистентные</w:t>
      </w:r>
      <w:proofErr w:type="spellEnd"/>
      <w:r w:rsidRPr="00997C01">
        <w:t xml:space="preserve"> стафилококки (</w:t>
      </w:r>
      <w:r w:rsidRPr="00997C01">
        <w:rPr>
          <w:lang w:val="en-US"/>
        </w:rPr>
        <w:t>MRSA</w:t>
      </w:r>
      <w:r w:rsidRPr="00997C01">
        <w:t>). Опасность распространения энтерококков, устойчивых к ванкомицину,  и появления стафилококков с промежуточной устойчивостью к ванкомицину (</w:t>
      </w:r>
      <w:r w:rsidRPr="00997C01">
        <w:rPr>
          <w:lang w:val="en-US"/>
        </w:rPr>
        <w:t>VISA</w:t>
      </w:r>
      <w:r w:rsidRPr="00997C01">
        <w:t>). Мониторинг лекарственной устойчивости возбудителей инфекционных заболеваний. Антибиотики, эффективные против MRSA.</w:t>
      </w:r>
    </w:p>
    <w:p w14:paraId="3A259DFD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Меры борьбы с антибиотикорезистентностью (сочетанное применение антибиотиков, применение антибиотиков с ингибиторами ферментов инактивации антибиотиков, барьерная политика антибиотикотерапии, эпидемиологические мероприятия, использование новых антибиотиков или модифицированных с улучшенными свойствами и проч.).</w:t>
      </w:r>
      <w:r w:rsidR="00C213A0"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A259DFE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6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Биосинтез антибиотиков</w:t>
      </w:r>
    </w:p>
    <w:p w14:paraId="3A259DFF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6.1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Биосинтез антибиотиков.</w:t>
      </w:r>
    </w:p>
    <w:p w14:paraId="3A259E00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Первичные и вторичные метаболиты. Основные продуценты антибиотиков. Токсичность антибиотиков для собственного продуцента. Парадокс - как избежать самоубийства. </w:t>
      </w:r>
    </w:p>
    <w:p w14:paraId="3A259E01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lastRenderedPageBreak/>
        <w:t xml:space="preserve">Методы исследования путей биосинтеза антибиотиков. Регуляция биосинтеза антибиотиков. А-фактор и индукторы биосинтеза антибиотиков и дифференцировки продуцентов. Организация кластеров генов биосинтеза. </w:t>
      </w:r>
    </w:p>
    <w:p w14:paraId="3A259E02" w14:textId="77777777" w:rsidR="00C213A0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Биосинтез бета-</w:t>
      </w:r>
      <w:proofErr w:type="spellStart"/>
      <w:r w:rsidRPr="00997C01">
        <w:rPr>
          <w:rFonts w:ascii="Times New Roman" w:hAnsi="Times New Roman"/>
          <w:sz w:val="24"/>
          <w:szCs w:val="24"/>
        </w:rPr>
        <w:t>лактамных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антибиотиков. Биосинтез </w:t>
      </w:r>
      <w:proofErr w:type="spellStart"/>
      <w:r w:rsidRPr="00997C01">
        <w:rPr>
          <w:rFonts w:ascii="Times New Roman" w:hAnsi="Times New Roman"/>
          <w:sz w:val="24"/>
          <w:szCs w:val="24"/>
        </w:rPr>
        <w:t>поликетидных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антибиотиков. Полипептидные и </w:t>
      </w:r>
      <w:proofErr w:type="spellStart"/>
      <w:r w:rsidRPr="00997C01">
        <w:rPr>
          <w:rFonts w:ascii="Times New Roman" w:hAnsi="Times New Roman"/>
          <w:sz w:val="24"/>
          <w:szCs w:val="24"/>
        </w:rPr>
        <w:t>депсипептидные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антибиотики; </w:t>
      </w:r>
      <w:proofErr w:type="spellStart"/>
      <w:r w:rsidRPr="00997C01">
        <w:rPr>
          <w:rFonts w:ascii="Times New Roman" w:hAnsi="Times New Roman"/>
          <w:sz w:val="24"/>
          <w:szCs w:val="24"/>
        </w:rPr>
        <w:t>рибосомный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7C01">
        <w:rPr>
          <w:rFonts w:ascii="Times New Roman" w:hAnsi="Times New Roman"/>
          <w:sz w:val="24"/>
          <w:szCs w:val="24"/>
        </w:rPr>
        <w:t>нерибосомный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синтез пептидов, механизм биосинтеза грамицидина S. </w:t>
      </w:r>
      <w:proofErr w:type="spellStart"/>
      <w:r w:rsidRPr="00997C01">
        <w:rPr>
          <w:rFonts w:ascii="Times New Roman" w:hAnsi="Times New Roman"/>
          <w:sz w:val="24"/>
          <w:szCs w:val="24"/>
        </w:rPr>
        <w:t>Мультиферментные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комплексы при биосинтезе антибиотиков. Биосинтез </w:t>
      </w:r>
      <w:proofErr w:type="spellStart"/>
      <w:r w:rsidRPr="00997C01">
        <w:rPr>
          <w:rFonts w:ascii="Times New Roman" w:hAnsi="Times New Roman"/>
          <w:sz w:val="24"/>
          <w:szCs w:val="24"/>
        </w:rPr>
        <w:t>изопреноидных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антибиотиков и олигосахаридных антибиотиков. Направленный биосинтез антибиотиков. </w:t>
      </w:r>
      <w:proofErr w:type="spellStart"/>
      <w:r w:rsidRPr="00997C01">
        <w:rPr>
          <w:rFonts w:ascii="Times New Roman" w:hAnsi="Times New Roman"/>
          <w:sz w:val="24"/>
          <w:szCs w:val="24"/>
        </w:rPr>
        <w:t>Мутасинтез</w:t>
      </w:r>
      <w:proofErr w:type="spellEnd"/>
      <w:r w:rsidRPr="00997C01">
        <w:rPr>
          <w:rFonts w:ascii="Times New Roman" w:hAnsi="Times New Roman"/>
          <w:sz w:val="24"/>
          <w:szCs w:val="24"/>
        </w:rPr>
        <w:t xml:space="preserve"> и биологическая трансформация антибиотиков. Селекционно-генетические и физиолого-биохимические исследования по оптимизации биосинтеза антибиотиков.</w:t>
      </w:r>
    </w:p>
    <w:p w14:paraId="3A259E03" w14:textId="77777777" w:rsidR="00C213A0" w:rsidRPr="00997C01" w:rsidRDefault="00C213A0" w:rsidP="00C241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227A">
        <w:rPr>
          <w:rFonts w:ascii="Times New Roman" w:hAnsi="Times New Roman"/>
          <w:color w:val="000000"/>
          <w:sz w:val="24"/>
          <w:szCs w:val="24"/>
          <w:u w:val="single"/>
        </w:rPr>
        <w:t>Раздел 7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. Разработка и применение антибиотиков</w:t>
      </w:r>
    </w:p>
    <w:p w14:paraId="3A259E04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7.1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Разработка новых антибиотиков</w:t>
      </w:r>
    </w:p>
    <w:p w14:paraId="3A259E05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Изыскание антимикробных, противовирусных и противоопухолевых антибиотиков. Методы выделения микробов-антагонистов и испытание антагонистических свойств микроорганизмов. </w:t>
      </w:r>
    </w:p>
    <w:p w14:paraId="3A259E06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Проблема выделения редких и новых форм микроорганизмов. Селективные среды. Использование микробного биоразнообразия для скрининга продуцентов. Использование методов генной и клеточной инженерии для создания новых антибиотиков. </w:t>
      </w:r>
    </w:p>
    <w:p w14:paraId="3A259E07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Первичная оценка антибиотических свойств новых антибиотиков. Методы ранней идентификации антибиотиков. Микробиологические модели и модели с использованием опухолевых клеток для отбора противоопухолевых антибиотиков. </w:t>
      </w:r>
    </w:p>
    <w:p w14:paraId="3A259E08" w14:textId="77777777" w:rsidR="00EC2F3C" w:rsidRPr="00997C01" w:rsidRDefault="00EC2F3C" w:rsidP="00C24152">
      <w:pPr>
        <w:pStyle w:val="Default"/>
        <w:ind w:firstLine="708"/>
        <w:jc w:val="both"/>
        <w:rPr>
          <w:rFonts w:eastAsia="Times New Roman"/>
        </w:rPr>
      </w:pPr>
      <w:r w:rsidRPr="00997C01">
        <w:t>Методы направленного поиска антибиотиков определенных химических групп. Использование современных молекулярно-биологических данных о новых мишенях химиотерапевтических препаратов и данных геномики для направленного поиска.</w:t>
      </w:r>
      <w:r w:rsidRPr="00997C01">
        <w:rPr>
          <w:rFonts w:eastAsia="Times New Roman"/>
        </w:rPr>
        <w:t xml:space="preserve"> </w:t>
      </w:r>
    </w:p>
    <w:p w14:paraId="3A259E09" w14:textId="77777777" w:rsidR="00EC2F3C" w:rsidRPr="00997C01" w:rsidRDefault="00EC2F3C" w:rsidP="00C241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Химическая трансформация антибиотиков. Изучение механизма инактивации бактериальными ферментами природных антибиотиков - основа направленного поиска полусинтетических производных (на примере пенициллинов, цефалоспоринов, аминогликозидов).</w:t>
      </w:r>
    </w:p>
    <w:p w14:paraId="3A259E0A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7.2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Основы промышленного получения антибиотиков.</w:t>
      </w:r>
    </w:p>
    <w:p w14:paraId="3A259E0B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 xml:space="preserve">Штаммы-продуценты антибиотиков, необходимость их улучшения. Понятие о селекции штаммов. Использование мутагенов и отбор активных вариантов. Использование методов генной и клеточной инженерии в селекции продуцентов, поддержание активности продуцентов. Методы хранения культур продуцентов. </w:t>
      </w:r>
    </w:p>
    <w:p w14:paraId="3A259E0C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Основные условия культивирования микроорганизмов. Оптимизация этих условий. Подготовка посевного материала, регулируемая ферментация.</w:t>
      </w:r>
    </w:p>
    <w:p w14:paraId="3A259E0D" w14:textId="77777777" w:rsidR="00EC2F3C" w:rsidRPr="00997C01" w:rsidRDefault="00EC2F3C" w:rsidP="00C24152">
      <w:pPr>
        <w:pStyle w:val="Default"/>
        <w:ind w:firstLine="708"/>
        <w:jc w:val="both"/>
      </w:pPr>
      <w:r w:rsidRPr="00997C01">
        <w:t>Выделение и очистка антибиотиков. Методы экстракции, сорбции и ионного обмена при выделении антибиотиков.</w:t>
      </w:r>
    </w:p>
    <w:p w14:paraId="3A259E0E" w14:textId="77777777" w:rsidR="00EC2F3C" w:rsidRPr="00997C01" w:rsidRDefault="00EC2F3C" w:rsidP="009222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Методы оценки качества препаратов антибиотиков. Единицы активности. Стандартные образцы. Химические и физико-химические методы оценки качества.</w:t>
      </w:r>
    </w:p>
    <w:p w14:paraId="3A259E0F" w14:textId="77777777" w:rsidR="00C213A0" w:rsidRPr="00997C01" w:rsidRDefault="00C213A0" w:rsidP="00E203BE">
      <w:pPr>
        <w:pStyle w:val="ab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>7.3</w:t>
      </w:r>
      <w:r w:rsidRPr="00997C01">
        <w:rPr>
          <w:rFonts w:ascii="Times New Roman" w:hAnsi="Times New Roman"/>
          <w:b/>
          <w:bCs/>
          <w:color w:val="000000"/>
          <w:sz w:val="24"/>
          <w:szCs w:val="24"/>
        </w:rPr>
        <w:tab/>
        <w:t>Немедицинское применение антибиотиков.</w:t>
      </w:r>
    </w:p>
    <w:p w14:paraId="3A259E10" w14:textId="77777777" w:rsidR="00EC2F3C" w:rsidRPr="00997C01" w:rsidRDefault="00EC2F3C" w:rsidP="0092227A">
      <w:pPr>
        <w:pStyle w:val="Default"/>
        <w:ind w:firstLine="708"/>
        <w:jc w:val="both"/>
      </w:pPr>
      <w:r w:rsidRPr="00997C01">
        <w:t xml:space="preserve">Использование антибиотиков в ветеринарии, животноводстве, растениеводстве. Использование антибиотиков в качестве кормовых добавок. Противогельминтные, инсектицидные, </w:t>
      </w:r>
      <w:proofErr w:type="spellStart"/>
      <w:r w:rsidRPr="00997C01">
        <w:t>акарицидные</w:t>
      </w:r>
      <w:proofErr w:type="spellEnd"/>
      <w:r w:rsidRPr="00997C01">
        <w:t xml:space="preserve"> антибиотики. Антибиотики-гербициды. </w:t>
      </w:r>
      <w:proofErr w:type="spellStart"/>
      <w:r w:rsidRPr="00997C01">
        <w:t>Биалофос</w:t>
      </w:r>
      <w:proofErr w:type="spellEnd"/>
      <w:r w:rsidRPr="00997C01">
        <w:t xml:space="preserve">. Политика ограничения применения антибиотиков медицинского назначения для нужд ветеринарии, сельского хозяйства. </w:t>
      </w:r>
    </w:p>
    <w:p w14:paraId="3A259E11" w14:textId="77777777" w:rsidR="00C213A0" w:rsidRPr="00997C01" w:rsidRDefault="00EC2F3C" w:rsidP="0092227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C01">
        <w:rPr>
          <w:rFonts w:ascii="Times New Roman" w:hAnsi="Times New Roman"/>
          <w:sz w:val="24"/>
          <w:szCs w:val="24"/>
        </w:rPr>
        <w:t>Антибиотики как инструменты научного исследования.</w:t>
      </w:r>
    </w:p>
    <w:p w14:paraId="3A259E12" w14:textId="77777777" w:rsidR="00FA7EBB" w:rsidRPr="006A0AB9" w:rsidRDefault="00E203BE" w:rsidP="006A0AB9">
      <w:pPr>
        <w:keepNext/>
        <w:tabs>
          <w:tab w:val="left" w:pos="284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FA7EBB"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="00FA7EBB"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Объем дисциплины</w:t>
      </w:r>
    </w:p>
    <w:p w14:paraId="3A259E13" w14:textId="77777777" w:rsidR="004E23ED" w:rsidRPr="004E23ED" w:rsidRDefault="004E23ED" w:rsidP="004E23E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E23ED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дисциплины составляет 6 зачетных единиц (216 часов). Дисциплина изучается на 2-м </w:t>
      </w:r>
      <w:r w:rsidRPr="0097044B">
        <w:rPr>
          <w:rFonts w:ascii="Times New Roman" w:hAnsi="Times New Roman"/>
          <w:sz w:val="24"/>
          <w:szCs w:val="24"/>
          <w:lang w:eastAsia="ru-RU"/>
        </w:rPr>
        <w:t>или 3-м</w:t>
      </w:r>
      <w:r w:rsidRPr="004E23ED">
        <w:rPr>
          <w:rFonts w:ascii="Times New Roman" w:hAnsi="Times New Roman"/>
          <w:sz w:val="24"/>
          <w:szCs w:val="24"/>
          <w:lang w:eastAsia="ru-RU"/>
        </w:rPr>
        <w:t xml:space="preserve"> году аспирантуры. Дисциплина состоит из </w:t>
      </w:r>
      <w:r w:rsidR="00A8068F">
        <w:rPr>
          <w:rFonts w:ascii="Times New Roman" w:hAnsi="Times New Roman"/>
          <w:sz w:val="24"/>
          <w:szCs w:val="24"/>
          <w:lang w:eastAsia="ru-RU"/>
        </w:rPr>
        <w:t>7</w:t>
      </w:r>
      <w:r w:rsidRPr="004E23ED">
        <w:rPr>
          <w:rFonts w:ascii="Times New Roman" w:hAnsi="Times New Roman"/>
          <w:sz w:val="24"/>
          <w:szCs w:val="24"/>
          <w:lang w:eastAsia="ru-RU"/>
        </w:rPr>
        <w:t xml:space="preserve"> разделов.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51"/>
        <w:gridCol w:w="966"/>
        <w:gridCol w:w="1458"/>
        <w:gridCol w:w="1186"/>
      </w:tblGrid>
      <w:tr w:rsidR="004E23ED" w:rsidRPr="004E23ED" w14:paraId="3A259E16" w14:textId="77777777" w:rsidTr="00C509A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59E14" w14:textId="77777777" w:rsidR="004E23ED" w:rsidRPr="004E23ED" w:rsidRDefault="004E23ED" w:rsidP="004E23ED">
            <w:pPr>
              <w:shd w:val="clear" w:color="auto" w:fill="FFFFFF"/>
              <w:spacing w:after="0"/>
              <w:ind w:hanging="3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5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</w:t>
            </w:r>
          </w:p>
        </w:tc>
      </w:tr>
      <w:tr w:rsidR="004E23ED" w:rsidRPr="004E23ED" w14:paraId="3A259E1B" w14:textId="77777777" w:rsidTr="00C509A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</w:t>
            </w:r>
            <w:proofErr w:type="spellEnd"/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9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академ.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A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астр. час.</w:t>
            </w:r>
          </w:p>
        </w:tc>
      </w:tr>
      <w:tr w:rsidR="004E23ED" w:rsidRPr="004E23ED" w14:paraId="3A259E20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1C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по учебному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E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1F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4E23ED" w:rsidRPr="004E23ED" w14:paraId="3A259E25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1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Аудиторные занятия (контактная работа):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3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4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4E23ED" w:rsidRPr="004E23ED" w14:paraId="3A259E2A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6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9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E23ED" w:rsidRPr="004E23ED" w14:paraId="3A259E2F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2B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C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2E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E23ED" w:rsidRPr="004E23ED" w14:paraId="3A259E34" w14:textId="77777777" w:rsidTr="00C509A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0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1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3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94,5</w:t>
            </w:r>
          </w:p>
        </w:tc>
      </w:tr>
      <w:tr w:rsidR="004E23ED" w:rsidRPr="004E23ED" w14:paraId="3A259E39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5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изучение разделов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6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7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8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E23ED" w:rsidRPr="004E23ED" w14:paraId="3A259E3E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A" w14:textId="77777777" w:rsidR="004E23ED" w:rsidRPr="004E23ED" w:rsidRDefault="004E23ED" w:rsidP="004E23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виды самостоятельной работы Реферат (1)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B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C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3D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E23ED" w:rsidRPr="004E23ED" w14:paraId="3A259E43" w14:textId="77777777" w:rsidTr="00C509A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9E3F" w14:textId="77777777" w:rsidR="004E23ED" w:rsidRPr="004E23ED" w:rsidRDefault="004E23ED" w:rsidP="004E23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аттестация: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0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1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9E42" w14:textId="77777777" w:rsidR="004E23ED" w:rsidRPr="004E23ED" w:rsidRDefault="004E23ED" w:rsidP="004E23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3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14:paraId="3A259E44" w14:textId="77777777" w:rsidR="00E203BE" w:rsidRDefault="00E203BE" w:rsidP="00F6400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259E45" w14:textId="77777777" w:rsidR="00F64000" w:rsidRPr="006A0AB9" w:rsidRDefault="00F64000" w:rsidP="00F640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A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 w:rsidRPr="006A0AB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A0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Структурированное по разделам содержание дисциплины с указанием отведенного на них количества астрономических часов и виды учебных занятий   </w:t>
      </w:r>
    </w:p>
    <w:p w14:paraId="3A259E46" w14:textId="77777777" w:rsidR="00F64000" w:rsidRPr="00A8068F" w:rsidRDefault="00A8068F" w:rsidP="00A8068F">
      <w:pPr>
        <w:widowControl w:val="0"/>
        <w:shd w:val="clear" w:color="auto" w:fill="FFFFFF"/>
        <w:tabs>
          <w:tab w:val="left" w:leader="underscore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068F">
        <w:rPr>
          <w:rFonts w:ascii="Times New Roman" w:hAnsi="Times New Roman"/>
          <w:bCs/>
          <w:color w:val="000000"/>
          <w:sz w:val="24"/>
          <w:szCs w:val="24"/>
        </w:rPr>
        <w:t>Дисциплина «Антибиотики: разработка, изучение, применение» состоит из 7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разделов и </w:t>
      </w:r>
      <w:r w:rsidR="00F64000" w:rsidRPr="00A8068F">
        <w:rPr>
          <w:rFonts w:ascii="Times New Roman" w:hAnsi="Times New Roman"/>
          <w:sz w:val="24"/>
          <w:szCs w:val="24"/>
          <w:lang w:eastAsia="ru-RU"/>
        </w:rPr>
        <w:t xml:space="preserve">проводится в форме лекций, практических занятий и самостоятельной работы обучающихся в объеме </w:t>
      </w:r>
      <w:r w:rsidRPr="00A8068F">
        <w:rPr>
          <w:rFonts w:ascii="Times New Roman" w:hAnsi="Times New Roman"/>
          <w:sz w:val="24"/>
          <w:szCs w:val="24"/>
          <w:lang w:eastAsia="ru-RU"/>
        </w:rPr>
        <w:t>216</w:t>
      </w:r>
      <w:r w:rsidR="00F64000" w:rsidRPr="00A8068F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часов.</w:t>
      </w:r>
      <w:r w:rsidR="00F64000" w:rsidRPr="006A0A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259E47" w14:textId="77777777" w:rsidR="0019608A" w:rsidRDefault="0019608A" w:rsidP="00F6400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0"/>
        <w:tblW w:w="9808" w:type="dxa"/>
        <w:tblLayout w:type="fixed"/>
        <w:tblLook w:val="04A0" w:firstRow="1" w:lastRow="0" w:firstColumn="1" w:lastColumn="0" w:noHBand="0" w:noVBand="1"/>
      </w:tblPr>
      <w:tblGrid>
        <w:gridCol w:w="534"/>
        <w:gridCol w:w="4025"/>
        <w:gridCol w:w="1004"/>
        <w:gridCol w:w="861"/>
        <w:gridCol w:w="862"/>
        <w:gridCol w:w="861"/>
        <w:gridCol w:w="1661"/>
      </w:tblGrid>
      <w:tr w:rsidR="0019608A" w:rsidRPr="00241270" w14:paraId="3A259E4D" w14:textId="77777777" w:rsidTr="00F13701">
        <w:trPr>
          <w:trHeight w:val="148"/>
        </w:trPr>
        <w:tc>
          <w:tcPr>
            <w:tcW w:w="534" w:type="dxa"/>
            <w:vMerge w:val="restart"/>
            <w:vAlign w:val="center"/>
          </w:tcPr>
          <w:p w14:paraId="3A259E48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№</w:t>
            </w:r>
          </w:p>
          <w:p w14:paraId="3A259E49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025" w:type="dxa"/>
            <w:vMerge w:val="restart"/>
            <w:vAlign w:val="center"/>
          </w:tcPr>
          <w:p w14:paraId="3A259E4A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588" w:type="dxa"/>
            <w:gridSpan w:val="4"/>
            <w:vAlign w:val="center"/>
          </w:tcPr>
          <w:p w14:paraId="3A259E4B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Виды учебной нагрузки и их трудоемкость, (в академ. часах)</w:t>
            </w:r>
          </w:p>
        </w:tc>
        <w:tc>
          <w:tcPr>
            <w:tcW w:w="1661" w:type="dxa"/>
            <w:vMerge w:val="restart"/>
            <w:vAlign w:val="center"/>
          </w:tcPr>
          <w:p w14:paraId="3A259E4C" w14:textId="77777777" w:rsidR="0019608A" w:rsidRPr="00241270" w:rsidRDefault="0019608A" w:rsidP="00241270">
            <w:pPr>
              <w:pStyle w:val="ab"/>
              <w:rPr>
                <w:rFonts w:ascii="Times New Roman" w:hAnsi="Times New Roman"/>
                <w:b/>
                <w:lang w:eastAsia="ru-RU"/>
              </w:rPr>
            </w:pPr>
            <w:r w:rsidRPr="00241270">
              <w:rPr>
                <w:rFonts w:ascii="Times New Roman" w:hAnsi="Times New Roman"/>
                <w:b/>
                <w:lang w:eastAsia="ru-RU"/>
              </w:rPr>
              <w:t>Форма текущего контроля успеваемости и промежуточной</w:t>
            </w:r>
            <w:r w:rsidRPr="0024127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аттестации</w:t>
            </w:r>
          </w:p>
        </w:tc>
      </w:tr>
      <w:tr w:rsidR="0019608A" w:rsidRPr="00241270" w14:paraId="3A259E55" w14:textId="77777777" w:rsidTr="00F13701">
        <w:trPr>
          <w:trHeight w:val="148"/>
        </w:trPr>
        <w:tc>
          <w:tcPr>
            <w:tcW w:w="534" w:type="dxa"/>
            <w:vMerge/>
            <w:vAlign w:val="center"/>
          </w:tcPr>
          <w:p w14:paraId="3A259E4E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25" w:type="dxa"/>
            <w:vMerge/>
            <w:vAlign w:val="center"/>
          </w:tcPr>
          <w:p w14:paraId="3A259E4F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50" w14:textId="77777777" w:rsidR="0019608A" w:rsidRPr="00241270" w:rsidRDefault="0019608A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61" w:type="dxa"/>
            <w:vAlign w:val="center"/>
          </w:tcPr>
          <w:p w14:paraId="3A259E51" w14:textId="77777777" w:rsidR="0019608A" w:rsidRPr="00241270" w:rsidRDefault="00F13701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Лекц</w:t>
            </w:r>
            <w:proofErr w:type="spellEnd"/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62" w:type="dxa"/>
            <w:vAlign w:val="center"/>
          </w:tcPr>
          <w:p w14:paraId="3A259E52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Прак</w:t>
            </w:r>
            <w:proofErr w:type="spellEnd"/>
          </w:p>
        </w:tc>
        <w:tc>
          <w:tcPr>
            <w:tcW w:w="861" w:type="dxa"/>
            <w:vAlign w:val="center"/>
          </w:tcPr>
          <w:p w14:paraId="3A259E53" w14:textId="77777777" w:rsidR="0019608A" w:rsidRPr="00241270" w:rsidRDefault="0019608A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Сам. работа</w:t>
            </w:r>
          </w:p>
        </w:tc>
        <w:tc>
          <w:tcPr>
            <w:tcW w:w="1661" w:type="dxa"/>
            <w:vMerge/>
            <w:vAlign w:val="center"/>
          </w:tcPr>
          <w:p w14:paraId="3A259E54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9608A" w:rsidRPr="00241270" w14:paraId="3A259E5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56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57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58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59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5A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5B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5C" w14:textId="77777777" w:rsidR="0019608A" w:rsidRPr="00241270" w:rsidRDefault="0019608A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B61F5B" w:rsidRPr="00241270" w14:paraId="3A259E6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5E" w14:textId="77777777" w:rsidR="00B61F5B" w:rsidRPr="00241270" w:rsidRDefault="00B61F5B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025" w:type="dxa"/>
            <w:vAlign w:val="center"/>
          </w:tcPr>
          <w:p w14:paraId="3A259E5F" w14:textId="77777777" w:rsidR="00B61F5B" w:rsidRPr="00241270" w:rsidRDefault="0004188C" w:rsidP="007E2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Основы химиотерапии</w:t>
            </w:r>
          </w:p>
        </w:tc>
        <w:tc>
          <w:tcPr>
            <w:tcW w:w="1004" w:type="dxa"/>
            <w:vAlign w:val="center"/>
          </w:tcPr>
          <w:p w14:paraId="3A259E60" w14:textId="77777777" w:rsidR="00B61F5B" w:rsidRPr="00241270" w:rsidRDefault="00BC6EB9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vAlign w:val="center"/>
          </w:tcPr>
          <w:p w14:paraId="3A259E61" w14:textId="77777777" w:rsidR="00B61F5B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62" w14:textId="77777777" w:rsidR="00B61F5B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63" w14:textId="77777777" w:rsidR="00B61F5B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64" w14:textId="77777777" w:rsidR="00B61F5B" w:rsidRPr="00241270" w:rsidRDefault="00B61F5B" w:rsidP="0024127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E2B23" w:rsidRPr="00241270" w14:paraId="3A259E6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6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025" w:type="dxa"/>
            <w:vAlign w:val="center"/>
          </w:tcPr>
          <w:p w14:paraId="3A259E6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Введение.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 Принципы химиотерапии</w:t>
            </w:r>
          </w:p>
        </w:tc>
        <w:tc>
          <w:tcPr>
            <w:tcW w:w="1004" w:type="dxa"/>
            <w:vAlign w:val="center"/>
          </w:tcPr>
          <w:p w14:paraId="3A259E6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6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6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6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6C" w14:textId="77777777" w:rsidR="007E2B23" w:rsidRPr="00241270" w:rsidRDefault="007E2B23" w:rsidP="0088746F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7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6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025" w:type="dxa"/>
            <w:vAlign w:val="center"/>
          </w:tcPr>
          <w:p w14:paraId="3A259E6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hAnsi="Times New Roman"/>
              </w:rPr>
              <w:t>Фармакологическое и токсикологическое изучение химиотерапевтических препаратов.</w:t>
            </w:r>
          </w:p>
        </w:tc>
        <w:tc>
          <w:tcPr>
            <w:tcW w:w="1004" w:type="dxa"/>
            <w:vAlign w:val="center"/>
          </w:tcPr>
          <w:p w14:paraId="3A259E7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7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7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7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7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7D" w14:textId="77777777" w:rsidTr="00E203BE">
        <w:trPr>
          <w:trHeight w:val="184"/>
        </w:trPr>
        <w:tc>
          <w:tcPr>
            <w:tcW w:w="534" w:type="dxa"/>
            <w:vAlign w:val="center"/>
          </w:tcPr>
          <w:p w14:paraId="3A259E76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77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78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79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7A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7B" w14:textId="77777777" w:rsidR="007E2B23" w:rsidRPr="00E203BE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7C" w14:textId="77777777" w:rsidR="007E2B23" w:rsidRPr="00E203BE" w:rsidRDefault="007E2B23" w:rsidP="0024127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B23" w:rsidRPr="00241270" w14:paraId="3A259E8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7E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4025" w:type="dxa"/>
            <w:vAlign w:val="center"/>
          </w:tcPr>
          <w:p w14:paraId="3A259E7F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b/>
                <w:lang w:eastAsia="ru-RU"/>
              </w:rPr>
              <w:t>Раздел 2</w:t>
            </w:r>
            <w:r w:rsidRPr="007E2B23">
              <w:rPr>
                <w:rFonts w:ascii="Times New Roman" w:eastAsia="Times New Roman" w:hAnsi="Times New Roman"/>
                <w:lang w:eastAsia="ru-RU"/>
              </w:rPr>
              <w:t>. Химиотерапия заболеваний</w:t>
            </w:r>
          </w:p>
        </w:tc>
        <w:tc>
          <w:tcPr>
            <w:tcW w:w="1004" w:type="dxa"/>
            <w:vAlign w:val="center"/>
          </w:tcPr>
          <w:p w14:paraId="3A259E80" w14:textId="77777777" w:rsidR="007E2B23" w:rsidRPr="007E2B23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81" w14:textId="77777777" w:rsidR="007E2B23" w:rsidRPr="007E2B23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2B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vAlign w:val="center"/>
          </w:tcPr>
          <w:p w14:paraId="3A259E82" w14:textId="77777777" w:rsidR="007E2B23" w:rsidRPr="007E2B23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83" w14:textId="77777777" w:rsidR="007E2B23" w:rsidRPr="007E2B23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8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8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8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25" w:type="dxa"/>
            <w:vAlign w:val="center"/>
          </w:tcPr>
          <w:p w14:paraId="3A259E8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Антимикробная и противоопухолевая химиотерапия.</w:t>
            </w:r>
          </w:p>
        </w:tc>
        <w:tc>
          <w:tcPr>
            <w:tcW w:w="1004" w:type="dxa"/>
            <w:vAlign w:val="center"/>
          </w:tcPr>
          <w:p w14:paraId="3A259E8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E8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8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8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E8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9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8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025" w:type="dxa"/>
            <w:vAlign w:val="center"/>
          </w:tcPr>
          <w:p w14:paraId="3A259E8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ind w:right="-13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Химиотерапия и иммунитет, </w:t>
            </w:r>
          </w:p>
        </w:tc>
        <w:tc>
          <w:tcPr>
            <w:tcW w:w="1004" w:type="dxa"/>
            <w:vAlign w:val="center"/>
          </w:tcPr>
          <w:p w14:paraId="3A259E9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9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9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9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61" w:type="dxa"/>
            <w:vAlign w:val="center"/>
          </w:tcPr>
          <w:p w14:paraId="3A259E9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9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9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025" w:type="dxa"/>
            <w:vAlign w:val="center"/>
          </w:tcPr>
          <w:p w14:paraId="3A259E9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Статины и другие ингибиторы биосинтеза </w:t>
            </w:r>
            <w:proofErr w:type="spellStart"/>
            <w:r w:rsidRPr="00241270">
              <w:rPr>
                <w:rFonts w:ascii="Times New Roman" w:eastAsia="Times New Roman" w:hAnsi="Times New Roman"/>
                <w:lang w:eastAsia="ru-RU"/>
              </w:rPr>
              <w:t>стеролов</w:t>
            </w:r>
            <w:proofErr w:type="spellEnd"/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. Профилактика и терапия сердечно-сосудистых заболеваний </w:t>
            </w:r>
          </w:p>
        </w:tc>
        <w:tc>
          <w:tcPr>
            <w:tcW w:w="1004" w:type="dxa"/>
            <w:vAlign w:val="center"/>
          </w:tcPr>
          <w:p w14:paraId="3A259E9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9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9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9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9C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7E2B23" w:rsidRPr="00241270" w14:paraId="3A259EA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9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9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A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A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A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A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A4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B23" w:rsidRPr="00241270" w14:paraId="3A259EA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A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A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3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Введение. Основы изучения антибиотиков</w:t>
            </w:r>
          </w:p>
        </w:tc>
        <w:tc>
          <w:tcPr>
            <w:tcW w:w="1004" w:type="dxa"/>
            <w:vAlign w:val="center"/>
          </w:tcPr>
          <w:p w14:paraId="3A259EA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61" w:type="dxa"/>
            <w:vAlign w:val="center"/>
          </w:tcPr>
          <w:p w14:paraId="3A259EA9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EA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A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661" w:type="dxa"/>
            <w:vAlign w:val="center"/>
          </w:tcPr>
          <w:p w14:paraId="3A259EA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B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A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4025" w:type="dxa"/>
            <w:vAlign w:val="center"/>
          </w:tcPr>
          <w:p w14:paraId="3A259EA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Антибиотики: основные понятия, история открытия, основные группы антибиотиков, классификация антибиотиков</w:t>
            </w:r>
          </w:p>
        </w:tc>
        <w:tc>
          <w:tcPr>
            <w:tcW w:w="1004" w:type="dxa"/>
            <w:vAlign w:val="center"/>
          </w:tcPr>
          <w:p w14:paraId="3A259EB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B1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B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B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B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B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B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025" w:type="dxa"/>
            <w:vAlign w:val="center"/>
          </w:tcPr>
          <w:p w14:paraId="3A259EB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Методы определения чувствительности к антибиотикам </w:t>
            </w:r>
          </w:p>
        </w:tc>
        <w:tc>
          <w:tcPr>
            <w:tcW w:w="1004" w:type="dxa"/>
            <w:vAlign w:val="center"/>
          </w:tcPr>
          <w:p w14:paraId="3A259EB8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B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BA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EB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B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C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B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B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C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C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C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C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C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C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C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C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4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Механизм действия антибиотиков</w:t>
            </w:r>
          </w:p>
        </w:tc>
        <w:tc>
          <w:tcPr>
            <w:tcW w:w="1004" w:type="dxa"/>
            <w:vAlign w:val="center"/>
          </w:tcPr>
          <w:p w14:paraId="3A259EC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C10CB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C9" w14:textId="77777777" w:rsidR="007E2B23" w:rsidRPr="00241270" w:rsidRDefault="00BC6EB9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10CB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2" w:type="dxa"/>
            <w:vAlign w:val="center"/>
          </w:tcPr>
          <w:p w14:paraId="3A259EC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CB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EC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ED5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C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25" w:type="dxa"/>
            <w:vAlign w:val="center"/>
          </w:tcPr>
          <w:p w14:paraId="3A259EC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Общая классификация антибиотиков по механизму действия.</w:t>
            </w:r>
          </w:p>
        </w:tc>
        <w:tc>
          <w:tcPr>
            <w:tcW w:w="1004" w:type="dxa"/>
            <w:vAlign w:val="center"/>
          </w:tcPr>
          <w:p w14:paraId="3A259ED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ED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D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ED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ED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DD" w14:textId="77777777" w:rsidTr="00F13701">
        <w:trPr>
          <w:trHeight w:val="148"/>
        </w:trPr>
        <w:tc>
          <w:tcPr>
            <w:tcW w:w="534" w:type="dxa"/>
            <w:vAlign w:val="center"/>
          </w:tcPr>
          <w:p w14:paraId="3A259ED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025" w:type="dxa"/>
            <w:vAlign w:val="center"/>
          </w:tcPr>
          <w:p w14:paraId="3A259ED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 - ингибиторы биосинтеза клеточной стенки</w:t>
            </w:r>
          </w:p>
        </w:tc>
        <w:tc>
          <w:tcPr>
            <w:tcW w:w="1004" w:type="dxa"/>
            <w:vAlign w:val="center"/>
          </w:tcPr>
          <w:p w14:paraId="3A259ED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D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D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D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D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E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ED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25" w:type="dxa"/>
            <w:vAlign w:val="center"/>
          </w:tcPr>
          <w:p w14:paraId="3A259ED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 - ингибиторы синтеза белка.</w:t>
            </w:r>
          </w:p>
        </w:tc>
        <w:tc>
          <w:tcPr>
            <w:tcW w:w="1004" w:type="dxa"/>
            <w:vAlign w:val="center"/>
          </w:tcPr>
          <w:p w14:paraId="3A259EE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E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E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ED" w14:textId="77777777" w:rsidTr="00F13701">
        <w:trPr>
          <w:trHeight w:val="526"/>
        </w:trPr>
        <w:tc>
          <w:tcPr>
            <w:tcW w:w="534" w:type="dxa"/>
            <w:vAlign w:val="center"/>
          </w:tcPr>
          <w:p w14:paraId="3A259EE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4.4</w:t>
            </w:r>
          </w:p>
        </w:tc>
        <w:tc>
          <w:tcPr>
            <w:tcW w:w="4025" w:type="dxa"/>
            <w:vAlign w:val="center"/>
          </w:tcPr>
          <w:p w14:paraId="3A259EE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Антибиотики, подавляющие синтез нуклеиновых кислот.</w:t>
            </w:r>
          </w:p>
        </w:tc>
        <w:tc>
          <w:tcPr>
            <w:tcW w:w="1004" w:type="dxa"/>
            <w:vAlign w:val="center"/>
          </w:tcPr>
          <w:p w14:paraId="3A259EE8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E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E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E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F5" w14:textId="77777777" w:rsidTr="00F13701">
        <w:trPr>
          <w:trHeight w:val="773"/>
        </w:trPr>
        <w:tc>
          <w:tcPr>
            <w:tcW w:w="534" w:type="dxa"/>
            <w:vAlign w:val="center"/>
          </w:tcPr>
          <w:p w14:paraId="3A259EE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4.5</w:t>
            </w:r>
          </w:p>
        </w:tc>
        <w:tc>
          <w:tcPr>
            <w:tcW w:w="4025" w:type="dxa"/>
            <w:vAlign w:val="center"/>
          </w:tcPr>
          <w:p w14:paraId="3A259EE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Антибиотики, влияющие на функционирование мембран</w:t>
            </w:r>
          </w:p>
        </w:tc>
        <w:tc>
          <w:tcPr>
            <w:tcW w:w="1004" w:type="dxa"/>
            <w:vAlign w:val="center"/>
          </w:tcPr>
          <w:p w14:paraId="3A259EF0" w14:textId="77777777" w:rsidR="007E2B23" w:rsidRPr="00241270" w:rsidRDefault="00C10CB6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F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EF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EF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1" w:type="dxa"/>
            <w:vAlign w:val="center"/>
          </w:tcPr>
          <w:p w14:paraId="3A259EF4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EFD" w14:textId="77777777" w:rsidTr="00A80DA9">
        <w:trPr>
          <w:trHeight w:val="162"/>
        </w:trPr>
        <w:tc>
          <w:tcPr>
            <w:tcW w:w="534" w:type="dxa"/>
            <w:vAlign w:val="center"/>
          </w:tcPr>
          <w:p w14:paraId="3A259EF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F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EF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F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EF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EF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EFC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E2B23" w:rsidRPr="00241270" w14:paraId="3A259F0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EF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EF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Устойчивость к антибиотикам</w:t>
            </w:r>
          </w:p>
        </w:tc>
        <w:tc>
          <w:tcPr>
            <w:tcW w:w="1004" w:type="dxa"/>
            <w:vAlign w:val="center"/>
          </w:tcPr>
          <w:p w14:paraId="3A259F00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F0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F0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03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1" w:type="dxa"/>
            <w:vAlign w:val="center"/>
          </w:tcPr>
          <w:p w14:paraId="3A259F0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0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0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025" w:type="dxa"/>
            <w:vAlign w:val="center"/>
          </w:tcPr>
          <w:p w14:paraId="3A259F0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Проблема устойчивости к антибиотикам.</w:t>
            </w:r>
          </w:p>
        </w:tc>
        <w:tc>
          <w:tcPr>
            <w:tcW w:w="1004" w:type="dxa"/>
            <w:vAlign w:val="center"/>
          </w:tcPr>
          <w:p w14:paraId="3A259F08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1" w:type="dxa"/>
            <w:vAlign w:val="center"/>
          </w:tcPr>
          <w:p w14:paraId="3A259F0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</w:tcPr>
          <w:p w14:paraId="3A259F0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0B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1" w:type="dxa"/>
            <w:vAlign w:val="center"/>
          </w:tcPr>
          <w:p w14:paraId="3A259F0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15" w14:textId="77777777" w:rsidTr="00A80DA9">
        <w:trPr>
          <w:trHeight w:val="187"/>
        </w:trPr>
        <w:tc>
          <w:tcPr>
            <w:tcW w:w="534" w:type="dxa"/>
            <w:vAlign w:val="center"/>
          </w:tcPr>
          <w:p w14:paraId="3A259F0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0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1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1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1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13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1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1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1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1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6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Биосинтез антибиотиков</w:t>
            </w:r>
          </w:p>
        </w:tc>
        <w:tc>
          <w:tcPr>
            <w:tcW w:w="1004" w:type="dxa"/>
            <w:vAlign w:val="center"/>
          </w:tcPr>
          <w:p w14:paraId="3A259F1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vAlign w:val="center"/>
          </w:tcPr>
          <w:p w14:paraId="3A259F1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1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1B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1" w:type="dxa"/>
            <w:vAlign w:val="center"/>
          </w:tcPr>
          <w:p w14:paraId="3A259F1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2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1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025" w:type="dxa"/>
            <w:vAlign w:val="center"/>
          </w:tcPr>
          <w:p w14:paraId="3A259F1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Биосинтез антибиотиков.</w:t>
            </w:r>
          </w:p>
        </w:tc>
        <w:tc>
          <w:tcPr>
            <w:tcW w:w="1004" w:type="dxa"/>
            <w:vAlign w:val="center"/>
          </w:tcPr>
          <w:p w14:paraId="3A259F20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vAlign w:val="center"/>
          </w:tcPr>
          <w:p w14:paraId="3A259F2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2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23" w14:textId="77777777" w:rsidR="007E2B23" w:rsidRPr="00241270" w:rsidRDefault="007E2B23" w:rsidP="00BC6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C6EB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61" w:type="dxa"/>
            <w:vAlign w:val="center"/>
          </w:tcPr>
          <w:p w14:paraId="3A259F2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2D" w14:textId="77777777" w:rsidTr="00A80DA9">
        <w:trPr>
          <w:trHeight w:val="146"/>
        </w:trPr>
        <w:tc>
          <w:tcPr>
            <w:tcW w:w="534" w:type="dxa"/>
            <w:vAlign w:val="center"/>
          </w:tcPr>
          <w:p w14:paraId="3A259F2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2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2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2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2A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2B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2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3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2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2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b/>
                <w:lang w:eastAsia="ru-RU"/>
              </w:rPr>
              <w:t>Раздел 7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. Разработка и применение антибиотиков</w:t>
            </w:r>
          </w:p>
        </w:tc>
        <w:tc>
          <w:tcPr>
            <w:tcW w:w="1004" w:type="dxa"/>
            <w:vAlign w:val="center"/>
          </w:tcPr>
          <w:p w14:paraId="3A259F30" w14:textId="77777777" w:rsidR="007E2B23" w:rsidRPr="00241270" w:rsidRDefault="00BC6EB9" w:rsidP="00D6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676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61" w:type="dxa"/>
            <w:vAlign w:val="center"/>
          </w:tcPr>
          <w:p w14:paraId="3A259F31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vAlign w:val="center"/>
          </w:tcPr>
          <w:p w14:paraId="3A259F32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3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661" w:type="dxa"/>
            <w:vAlign w:val="center"/>
          </w:tcPr>
          <w:p w14:paraId="3A259F3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E2B23" w:rsidRPr="00241270" w14:paraId="3A259F3D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3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25" w:type="dxa"/>
            <w:vAlign w:val="center"/>
          </w:tcPr>
          <w:p w14:paraId="3A259F3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Разработка новых антибиотиков</w:t>
            </w:r>
          </w:p>
        </w:tc>
        <w:tc>
          <w:tcPr>
            <w:tcW w:w="1004" w:type="dxa"/>
            <w:vAlign w:val="center"/>
          </w:tcPr>
          <w:p w14:paraId="3A259F38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3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3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F3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F3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45" w14:textId="77777777" w:rsidTr="00F13701">
        <w:trPr>
          <w:trHeight w:val="510"/>
        </w:trPr>
        <w:tc>
          <w:tcPr>
            <w:tcW w:w="534" w:type="dxa"/>
            <w:vAlign w:val="center"/>
          </w:tcPr>
          <w:p w14:paraId="3A259F3E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25" w:type="dxa"/>
            <w:vAlign w:val="center"/>
          </w:tcPr>
          <w:p w14:paraId="3A259F3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Основы промышленного получения антибиотиков.</w:t>
            </w:r>
          </w:p>
        </w:tc>
        <w:tc>
          <w:tcPr>
            <w:tcW w:w="1004" w:type="dxa"/>
            <w:vAlign w:val="center"/>
          </w:tcPr>
          <w:p w14:paraId="3A259F40" w14:textId="77777777" w:rsidR="007E2B23" w:rsidRPr="00241270" w:rsidRDefault="00E61B30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4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4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vAlign w:val="center"/>
          </w:tcPr>
          <w:p w14:paraId="3A259F43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61" w:type="dxa"/>
            <w:vAlign w:val="center"/>
          </w:tcPr>
          <w:p w14:paraId="3A259F44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hAnsi="Times New Roman"/>
              </w:rPr>
              <w:t>Собеседование</w:t>
            </w:r>
          </w:p>
        </w:tc>
      </w:tr>
      <w:tr w:rsidR="007E2B23" w:rsidRPr="00241270" w14:paraId="3A259F4D" w14:textId="77777777" w:rsidTr="00F13701">
        <w:trPr>
          <w:trHeight w:val="990"/>
        </w:trPr>
        <w:tc>
          <w:tcPr>
            <w:tcW w:w="534" w:type="dxa"/>
            <w:vAlign w:val="center"/>
          </w:tcPr>
          <w:p w14:paraId="3A259F4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7.3</w:t>
            </w:r>
          </w:p>
        </w:tc>
        <w:tc>
          <w:tcPr>
            <w:tcW w:w="4025" w:type="dxa"/>
            <w:vAlign w:val="center"/>
          </w:tcPr>
          <w:p w14:paraId="3A259F4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Немедицинское применение антибиотиков.</w:t>
            </w:r>
          </w:p>
        </w:tc>
        <w:tc>
          <w:tcPr>
            <w:tcW w:w="1004" w:type="dxa"/>
            <w:vAlign w:val="center"/>
          </w:tcPr>
          <w:p w14:paraId="3A259F48" w14:textId="77777777" w:rsidR="007E2B23" w:rsidRPr="00241270" w:rsidRDefault="00E61B30" w:rsidP="00C10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61" w:type="dxa"/>
            <w:vAlign w:val="center"/>
          </w:tcPr>
          <w:p w14:paraId="3A259F49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</w:tcPr>
          <w:p w14:paraId="3A259F4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61" w:type="dxa"/>
            <w:vAlign w:val="center"/>
          </w:tcPr>
          <w:p w14:paraId="3A259F4B" w14:textId="77777777" w:rsidR="007E2B23" w:rsidRPr="00241270" w:rsidRDefault="00C10CB6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61" w:type="dxa"/>
            <w:vAlign w:val="center"/>
          </w:tcPr>
          <w:p w14:paraId="3A259F4C" w14:textId="77777777" w:rsidR="007E2B23" w:rsidRPr="00241270" w:rsidRDefault="007E2B23" w:rsidP="00241270">
            <w:pPr>
              <w:spacing w:line="240" w:lineRule="auto"/>
              <w:rPr>
                <w:rFonts w:ascii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BC6EB9" w:rsidRPr="00BC6EB9" w14:paraId="3A259F55" w14:textId="77777777" w:rsidTr="00BC6EB9">
        <w:trPr>
          <w:trHeight w:val="230"/>
        </w:trPr>
        <w:tc>
          <w:tcPr>
            <w:tcW w:w="534" w:type="dxa"/>
            <w:vAlign w:val="center"/>
          </w:tcPr>
          <w:p w14:paraId="3A259F4E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4F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3A259F50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1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52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3" w14:textId="77777777" w:rsidR="00BC6EB9" w:rsidRPr="00BC6EB9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1" w:type="dxa"/>
            <w:vAlign w:val="center"/>
          </w:tcPr>
          <w:p w14:paraId="3A259F54" w14:textId="77777777" w:rsidR="00BC6EB9" w:rsidRPr="00BC6EB9" w:rsidRDefault="00BC6EB9" w:rsidP="00241270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C6EB9" w:rsidRPr="00241270" w14:paraId="3A259F5D" w14:textId="77777777" w:rsidTr="00F13701">
        <w:trPr>
          <w:trHeight w:val="1253"/>
        </w:trPr>
        <w:tc>
          <w:tcPr>
            <w:tcW w:w="534" w:type="dxa"/>
            <w:vAlign w:val="center"/>
          </w:tcPr>
          <w:p w14:paraId="3A259F56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025" w:type="dxa"/>
            <w:vAlign w:val="center"/>
          </w:tcPr>
          <w:p w14:paraId="3A259F57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Реферат</w:t>
            </w:r>
          </w:p>
        </w:tc>
        <w:tc>
          <w:tcPr>
            <w:tcW w:w="1004" w:type="dxa"/>
            <w:vAlign w:val="center"/>
          </w:tcPr>
          <w:p w14:paraId="3A259F58" w14:textId="77777777" w:rsidR="00BC6EB9" w:rsidRPr="00241270" w:rsidRDefault="00E61B30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61" w:type="dxa"/>
            <w:vAlign w:val="center"/>
          </w:tcPr>
          <w:p w14:paraId="3A259F59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5A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5B" w14:textId="77777777" w:rsidR="00BC6EB9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61" w:type="dxa"/>
            <w:vAlign w:val="center"/>
          </w:tcPr>
          <w:p w14:paraId="3A259F5C" w14:textId="77777777" w:rsidR="00BC6EB9" w:rsidRPr="00241270" w:rsidRDefault="00BC6EB9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</w:tr>
      <w:tr w:rsidR="007E2B23" w:rsidRPr="00241270" w14:paraId="3A259F65" w14:textId="77777777" w:rsidTr="00F13701">
        <w:trPr>
          <w:trHeight w:val="1253"/>
        </w:trPr>
        <w:tc>
          <w:tcPr>
            <w:tcW w:w="534" w:type="dxa"/>
            <w:vAlign w:val="center"/>
          </w:tcPr>
          <w:p w14:paraId="3A259F5E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25" w:type="dxa"/>
            <w:vAlign w:val="center"/>
          </w:tcPr>
          <w:p w14:paraId="3A259F5F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Промежуточная аттестация</w:t>
            </w:r>
          </w:p>
        </w:tc>
        <w:tc>
          <w:tcPr>
            <w:tcW w:w="1004" w:type="dxa"/>
            <w:vAlign w:val="center"/>
          </w:tcPr>
          <w:p w14:paraId="3A259F60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61" w:type="dxa"/>
            <w:vAlign w:val="center"/>
          </w:tcPr>
          <w:p w14:paraId="3A259F61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2" w:type="dxa"/>
            <w:vAlign w:val="center"/>
          </w:tcPr>
          <w:p w14:paraId="3A259F62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1" w:type="dxa"/>
            <w:vAlign w:val="center"/>
          </w:tcPr>
          <w:p w14:paraId="3A259F63" w14:textId="77777777" w:rsidR="007E2B23" w:rsidRPr="00241270" w:rsidRDefault="0057504E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661" w:type="dxa"/>
            <w:vAlign w:val="center"/>
          </w:tcPr>
          <w:p w14:paraId="3A259F64" w14:textId="77777777" w:rsidR="007E2B23" w:rsidRPr="00241270" w:rsidRDefault="007E2B23" w:rsidP="0024127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Зачет</w:t>
            </w:r>
          </w:p>
        </w:tc>
      </w:tr>
      <w:tr w:rsidR="007E2B23" w:rsidRPr="00241270" w14:paraId="3A259F6D" w14:textId="77777777" w:rsidTr="00F13701">
        <w:trPr>
          <w:trHeight w:val="278"/>
        </w:trPr>
        <w:tc>
          <w:tcPr>
            <w:tcW w:w="534" w:type="dxa"/>
            <w:vAlign w:val="center"/>
          </w:tcPr>
          <w:p w14:paraId="3A259F66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25" w:type="dxa"/>
            <w:vAlign w:val="center"/>
          </w:tcPr>
          <w:p w14:paraId="3A259F67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004" w:type="dxa"/>
            <w:vAlign w:val="center"/>
          </w:tcPr>
          <w:p w14:paraId="3A259F68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216</w:t>
            </w:r>
          </w:p>
        </w:tc>
        <w:tc>
          <w:tcPr>
            <w:tcW w:w="861" w:type="dxa"/>
            <w:vAlign w:val="center"/>
          </w:tcPr>
          <w:p w14:paraId="3A259F69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62" w:type="dxa"/>
            <w:vAlign w:val="center"/>
          </w:tcPr>
          <w:p w14:paraId="3A259F6A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61" w:type="dxa"/>
            <w:vAlign w:val="center"/>
          </w:tcPr>
          <w:p w14:paraId="3A259F6B" w14:textId="77777777" w:rsidR="007E2B23" w:rsidRPr="00241270" w:rsidRDefault="00BC6EB9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661" w:type="dxa"/>
            <w:vAlign w:val="center"/>
          </w:tcPr>
          <w:p w14:paraId="3A259F6C" w14:textId="77777777" w:rsidR="007E2B23" w:rsidRPr="00241270" w:rsidRDefault="007E2B23" w:rsidP="0024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</w:tbl>
    <w:p w14:paraId="3A259F6E" w14:textId="77777777" w:rsidR="0019608A" w:rsidRPr="00D1051A" w:rsidRDefault="0019608A" w:rsidP="00F6400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6F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Учебной программой дисциплины «</w:t>
      </w:r>
      <w:r w:rsidR="00017D01" w:rsidRPr="00017D01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предусмотрена самостоятельная работа аспирантов в объеме </w:t>
      </w:r>
      <w:r w:rsidR="0057504E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57504E">
        <w:rPr>
          <w:rFonts w:ascii="Times New Roman" w:eastAsia="Times New Roman" w:hAnsi="Times New Roman"/>
          <w:sz w:val="24"/>
          <w:szCs w:val="24"/>
          <w:lang w:eastAsia="ru-RU"/>
        </w:rPr>
        <w:t>, включая подготовку автореферата (18 часов)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. Самостоятельная работа проводится с целью углубления знаний по дисциплине и предусматривает: </w:t>
      </w:r>
    </w:p>
    <w:p w14:paraId="3A259F70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регулярную проработку пройденного на лекциях учебного материала по разделам курса; </w:t>
      </w:r>
    </w:p>
    <w:p w14:paraId="3A259F71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литературой в электронно-библиотечных системах, включая переводы публикаций из научных журналов, цитируемых в базах </w:t>
      </w:r>
      <w:proofErr w:type="spellStart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, Web </w:t>
      </w:r>
      <w:proofErr w:type="spellStart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 Science, </w:t>
      </w:r>
      <w:r w:rsidRPr="00017D01">
        <w:rPr>
          <w:rFonts w:ascii="Times New Roman" w:eastAsia="Times New Roman" w:hAnsi="Times New Roman"/>
          <w:sz w:val="24"/>
          <w:szCs w:val="24"/>
          <w:lang w:val="en-US" w:eastAsia="ru-RU"/>
        </w:rPr>
        <w:t>PubMed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, Chemical </w:t>
      </w:r>
      <w:proofErr w:type="spellStart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Abstracts</w:t>
      </w:r>
      <w:proofErr w:type="spellEnd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, РИНЦ;</w:t>
      </w:r>
    </w:p>
    <w:p w14:paraId="3A259F72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посещение отраслевых выставок, семинаров, конференций различного уровня;</w:t>
      </w:r>
    </w:p>
    <w:p w14:paraId="3A259F73" w14:textId="77777777" w:rsidR="00DC02E7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участие в семинарах по тематике курса;</w:t>
      </w:r>
    </w:p>
    <w:p w14:paraId="3A259F74" w14:textId="77777777" w:rsidR="0057504E" w:rsidRPr="00017D01" w:rsidRDefault="0057504E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подготовку автореферата;</w:t>
      </w:r>
    </w:p>
    <w:p w14:paraId="3A259F75" w14:textId="77777777" w:rsidR="00DC02E7" w:rsidRPr="00017D01" w:rsidRDefault="00DC02E7" w:rsidP="00DC02E7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подготовку к сдаче </w:t>
      </w:r>
      <w:r w:rsidR="00017D01">
        <w:rPr>
          <w:rFonts w:ascii="Times New Roman" w:eastAsia="Times New Roman" w:hAnsi="Times New Roman"/>
          <w:sz w:val="24"/>
          <w:szCs w:val="24"/>
          <w:lang w:eastAsia="ru-RU"/>
        </w:rPr>
        <w:t>зачета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курсу.</w:t>
      </w:r>
    </w:p>
    <w:p w14:paraId="3A259F76" w14:textId="77777777" w:rsidR="005B3F16" w:rsidRDefault="005B3F16" w:rsidP="00D1051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77" w14:textId="77777777" w:rsidR="00062805" w:rsidRPr="00017D01" w:rsidRDefault="00017D01" w:rsidP="00017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062805" w:rsidRPr="00017D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Текущий контроль и промежуточная аттестация</w:t>
      </w:r>
    </w:p>
    <w:p w14:paraId="3A259F78" w14:textId="77777777" w:rsidR="00062805" w:rsidRPr="00AE4250" w:rsidRDefault="00062805" w:rsidP="00062805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Текущий контроль по дисциплине </w:t>
      </w: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в форме собеседования по тематике курса, оценивается аргументированность позиции, широта используемых теоретических знаний.</w:t>
      </w:r>
    </w:p>
    <w:p w14:paraId="3A259F79" w14:textId="77777777" w:rsidR="00062805" w:rsidRPr="00AE4250" w:rsidRDefault="00A8068F" w:rsidP="00062805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аттестация по дисциплине </w:t>
      </w:r>
      <w:r w:rsidR="00062805" w:rsidRPr="00AE425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Антибиотики: разработка, изучение, применение</w:t>
      </w:r>
      <w:r w:rsidR="00062805" w:rsidRPr="00AE425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проводится в </w:t>
      </w:r>
      <w:r w:rsidR="00E203BE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третьем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семестре в форме </w:t>
      </w:r>
      <w:r w:rsidR="00017D01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зачета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предусматривающего ответы на контрольные вопросы (экзаменационный билет состоит из </w:t>
      </w:r>
      <w:r w:rsidR="009E6A2B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062805" w:rsidRPr="00AE42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вопросов, относящихся к различным разделам дисциплины). </w:t>
      </w:r>
    </w:p>
    <w:p w14:paraId="3A259F7A" w14:textId="77777777" w:rsidR="00062805" w:rsidRPr="00017D01" w:rsidRDefault="00062805" w:rsidP="00062805">
      <w:pPr>
        <w:widowControl w:val="0"/>
        <w:spacing w:after="0"/>
        <w:ind w:firstLine="7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250">
        <w:rPr>
          <w:rFonts w:ascii="Times New Roman" w:eastAsia="Times New Roman" w:hAnsi="Times New Roman"/>
          <w:sz w:val="24"/>
          <w:szCs w:val="24"/>
          <w:lang w:eastAsia="ru-RU"/>
        </w:rPr>
        <w:t>Результаты сдачи экзамена оцениваются по шкале «отлично», «хорошо», «удовлетворительно», «неудовлетворительно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017D0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Дисциплина считается освоенной, если обучающийся получил оценку «отлично», «хорошо», «удовлетворительно».</w:t>
      </w:r>
    </w:p>
    <w:p w14:paraId="3A259F7B" w14:textId="77777777" w:rsidR="009E6A2B" w:rsidRDefault="009E6A2B" w:rsidP="00062805">
      <w:pPr>
        <w:widowControl w:val="0"/>
        <w:spacing w:after="0"/>
        <w:ind w:firstLine="7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F7C" w14:textId="77777777" w:rsidR="00017D01" w:rsidRPr="00017D01" w:rsidRDefault="009E6A2B" w:rsidP="00017D0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017D01"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средства для контроля качества подготовки по дисциплине «</w:t>
      </w:r>
      <w:r w:rsidR="00017D01" w:rsidRPr="00017D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Антибиотики: разработка, изучение, применение</w:t>
      </w:r>
      <w:r w:rsidR="00017D01" w:rsidRPr="00017D0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A259F7D" w14:textId="77777777" w:rsidR="009E6A2B" w:rsidRPr="00017D01" w:rsidRDefault="009E6A2B" w:rsidP="009E6A2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7D01">
        <w:rPr>
          <w:rFonts w:ascii="Times New Roman" w:hAnsi="Times New Roman"/>
          <w:color w:val="000000"/>
          <w:sz w:val="24"/>
          <w:szCs w:val="24"/>
        </w:rPr>
        <w:t>Перечень оценочных средств, применяемых на каждом этапе проведения текущего контроля и промежуточной аттестации по дисциплине, представлены в таблице</w:t>
      </w:r>
    </w:p>
    <w:p w14:paraId="3A259F7E" w14:textId="77777777" w:rsidR="009E6A2B" w:rsidRPr="009E6A2B" w:rsidRDefault="009E6A2B" w:rsidP="009E6A2B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4995"/>
        <w:gridCol w:w="2268"/>
      </w:tblGrid>
      <w:tr w:rsidR="009E6A2B" w:rsidRPr="00241270" w14:paraId="3A259F82" w14:textId="77777777" w:rsidTr="009E6A2B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7F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Наименование оценочного средства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0" w14:textId="77777777" w:rsidR="009E6A2B" w:rsidRPr="00241270" w:rsidRDefault="009E6A2B" w:rsidP="0024127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1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Представление</w:t>
            </w:r>
            <w:r w:rsidRPr="00241270">
              <w:rPr>
                <w:rFonts w:ascii="Times New Roman" w:eastAsia="Times New Roman" w:hAnsi="Times New Roman"/>
              </w:rPr>
              <w:br/>
              <w:t>оценочного средства в фонде</w:t>
            </w:r>
          </w:p>
        </w:tc>
      </w:tr>
      <w:tr w:rsidR="009E6A2B" w:rsidRPr="00241270" w14:paraId="3A259F84" w14:textId="77777777" w:rsidTr="009E6A2B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9F83" w14:textId="77777777" w:rsidR="009E6A2B" w:rsidRPr="00241270" w:rsidRDefault="009E6A2B" w:rsidP="00241270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2"/>
              </w:rPr>
            </w:pPr>
            <w:r w:rsidRPr="00241270">
              <w:rPr>
                <w:rFonts w:ascii="Times New Roman" w:hAnsi="Times New Roman"/>
                <w:b/>
                <w:bCs/>
                <w:color w:val="000000"/>
                <w:spacing w:val="-2"/>
              </w:rPr>
              <w:t>Оценочные средства текущего контроля</w:t>
            </w:r>
          </w:p>
        </w:tc>
      </w:tr>
      <w:tr w:rsidR="009E6A2B" w:rsidRPr="00241270" w14:paraId="3A259F88" w14:textId="77777777" w:rsidTr="008F3B8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9F85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Собеседование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F86" w14:textId="77777777" w:rsidR="009E6A2B" w:rsidRPr="00241270" w:rsidRDefault="009E6A2B" w:rsidP="002412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Средство контроля, организованное в форме собеседования по тематике изучаемой дисциплины, рассчитанное на выяснение объема знаний обучающегося по всем изученным разделам, темам; свободного использования терминологии для аргументированного выражения собственной позиции.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9F87" w14:textId="77777777" w:rsidR="009E6A2B" w:rsidRPr="00241270" w:rsidRDefault="009E6A2B" w:rsidP="002412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t>Вопросы в свободной форме по  разделам дисциплины</w:t>
            </w:r>
          </w:p>
        </w:tc>
      </w:tr>
      <w:tr w:rsidR="009E6A2B" w:rsidRPr="00241270" w14:paraId="3A259F8A" w14:textId="77777777" w:rsidTr="008F3B8A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9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241270">
              <w:rPr>
                <w:rFonts w:ascii="Times New Roman" w:hAnsi="Times New Roman"/>
                <w:b/>
                <w:bCs/>
                <w:color w:val="000000"/>
              </w:rPr>
              <w:t>Оценочные средства промежуточной аттестации</w:t>
            </w:r>
          </w:p>
        </w:tc>
      </w:tr>
      <w:tr w:rsidR="009E6A2B" w:rsidRPr="00241270" w14:paraId="3A259F8E" w14:textId="77777777" w:rsidTr="008F3B8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B" w14:textId="77777777" w:rsidR="009E6A2B" w:rsidRPr="00241270" w:rsidRDefault="009E6A2B" w:rsidP="002412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Экзамен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9F8C" w14:textId="77777777" w:rsidR="009E6A2B" w:rsidRPr="00241270" w:rsidRDefault="009E6A2B" w:rsidP="00241270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i/>
              </w:rPr>
            </w:pPr>
            <w:r w:rsidRPr="00241270">
              <w:rPr>
                <w:rFonts w:ascii="Times New Roman" w:eastAsia="Times New Roman" w:hAnsi="Times New Roman"/>
              </w:rPr>
              <w:t>Средство, позволяющее получить экспертную оценку</w:t>
            </w:r>
            <w:r w:rsidRPr="00241270">
              <w:rPr>
                <w:rFonts w:ascii="Times New Roman" w:hAnsi="Times New Roman"/>
              </w:rPr>
              <w:t xml:space="preserve"> знаний, умений и навыков по </w:t>
            </w:r>
            <w:r w:rsidRPr="002412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дисциплине 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>«</w:t>
            </w:r>
            <w:r w:rsidR="00017D01" w:rsidRPr="00241270">
              <w:rPr>
                <w:rFonts w:ascii="Times New Roman" w:eastAsia="Times New Roman" w:hAnsi="Times New Roman"/>
                <w:bCs/>
                <w:lang w:eastAsia="ru-RU"/>
              </w:rPr>
              <w:t>Антибиотики: разработка, изучение, применение</w:t>
            </w:r>
            <w:r w:rsidRPr="00241270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241270">
              <w:rPr>
                <w:rFonts w:ascii="Times New Roman" w:hAnsi="Times New Roman"/>
              </w:rPr>
              <w:t xml:space="preserve">для оценивания и анализа различных фактов и явлений </w:t>
            </w:r>
            <w:r w:rsidRPr="00241270">
              <w:rPr>
                <w:rFonts w:ascii="Times New Roman" w:eastAsia="Times New Roman" w:hAnsi="Times New Roman"/>
              </w:rPr>
              <w:t>в своей профессиональной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9F8D" w14:textId="77777777" w:rsidR="009E6A2B" w:rsidRPr="00241270" w:rsidRDefault="009E6A2B" w:rsidP="002412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lang w:eastAsia="ru-RU"/>
              </w:rPr>
              <w:lastRenderedPageBreak/>
              <w:t>Перечень вопросов для экзамена</w:t>
            </w:r>
          </w:p>
        </w:tc>
      </w:tr>
    </w:tbl>
    <w:p w14:paraId="3A259F8F" w14:textId="77777777" w:rsidR="009E6A2B" w:rsidRPr="00017D01" w:rsidRDefault="009E6A2B" w:rsidP="009E6A2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F90" w14:textId="77777777" w:rsidR="00017D01" w:rsidRPr="00017D01" w:rsidRDefault="00017D01" w:rsidP="00017D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Структура экзамена</w:t>
      </w:r>
      <w:r w:rsidR="008C5E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(зачета)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91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1. Обучающийся подготавливает реферат по актуальному направлению (разделу) дисциплины и представляет его научному руководителю для проверки;</w:t>
      </w:r>
    </w:p>
    <w:p w14:paraId="3A259F92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2. Собеседование по вопросам билета. Билет включает 3 вопроса.</w:t>
      </w:r>
    </w:p>
    <w:p w14:paraId="3A259F93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результатов контроля:</w:t>
      </w:r>
    </w:p>
    <w:p w14:paraId="3A259F94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Результаты тестирования оцениваются по пятибалльной системе:</w:t>
      </w:r>
    </w:p>
    <w:p w14:paraId="3A259F95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оценка % правильных ответов</w:t>
      </w:r>
    </w:p>
    <w:p w14:paraId="3A259F96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Отлично 90-100%</w:t>
      </w:r>
    </w:p>
    <w:p w14:paraId="3A259F97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Хорошо 80-89%</w:t>
      </w:r>
    </w:p>
    <w:p w14:paraId="3A259F98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 71 – 79%</w:t>
      </w:r>
    </w:p>
    <w:p w14:paraId="3A259F99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Неудовлетворительно 70% и менее</w:t>
      </w:r>
    </w:p>
    <w:p w14:paraId="3A259F9A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Результаты собеседования при проведении промежуточной аттестации в форме зачета оцениваются:</w:t>
      </w:r>
    </w:p>
    <w:p w14:paraId="3A259F9B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«Зачтено» – обучающийся подробно отвечает на теоретические вопросы, решает предложенную ситуационную задачу.</w:t>
      </w:r>
    </w:p>
    <w:p w14:paraId="3A259F9C" w14:textId="77777777" w:rsidR="00017D01" w:rsidRPr="00017D01" w:rsidRDefault="00017D01" w:rsidP="0092227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«Не зачтено» – обучающийся не владеет теоретическим материалом и допускает грубые ошибки, не решает предложенную ситуационную задачу.</w:t>
      </w:r>
    </w:p>
    <w:p w14:paraId="3A259F9D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считается аттестованным при проведении промежуточной аттестации в форме зачета при наличии положительной оценки на вариант тестового задания. </w:t>
      </w:r>
    </w:p>
    <w:p w14:paraId="3A259F9E" w14:textId="77777777" w:rsidR="00017D01" w:rsidRPr="00017D01" w:rsidRDefault="00017D01" w:rsidP="00017D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Критерии оценивания реферата</w:t>
      </w: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9F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Подготовка реферата имеет своей целью показать, что обучающийся имеет необходимую теоретическую и практическую подготовку по выбранному направлению своей научной деятельности, умеет аналитически работать с научной литературой, систематизировать материалы и делать обоснованные выводы.</w:t>
      </w:r>
    </w:p>
    <w:p w14:paraId="3A259FA0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При выборе темы реферата необходимо исходить, прежде всего, из ее актуальности, а также собственных научных интересов в соответствии с выбранной направленностью (профилем) программы аспирантуры.</w:t>
      </w:r>
    </w:p>
    <w:p w14:paraId="3A259FA1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проблемы и собственную точку зрения на возможные варианты ее решения.</w:t>
      </w:r>
    </w:p>
    <w:p w14:paraId="3A259FA2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Обучающийся, имеющий научные публикации может использовать их данные при анализе проблемы.</w:t>
      </w:r>
    </w:p>
    <w:p w14:paraId="3A259FA3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Реферат включает следующие разделы:</w:t>
      </w:r>
    </w:p>
    <w:p w14:paraId="3A259FA4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введение (обоснование выбора темы, ее актуальность, цели и задачи исследования);</w:t>
      </w:r>
    </w:p>
    <w:p w14:paraId="3A259FA5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содержание (состоит из 2-3 параграфов, в которых раскрывается суть проблемы, оценка описанных в литературе основных подходов к ее решению, изложение собственного взгляда на проблему и пути ее решения и т.д.);</w:t>
      </w:r>
    </w:p>
    <w:p w14:paraId="3A259FA6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заключение (краткая формулировка основных выводов),</w:t>
      </w:r>
    </w:p>
    <w:p w14:paraId="3A259FA7" w14:textId="77777777" w:rsidR="00017D01" w:rsidRPr="00017D01" w:rsidRDefault="00017D01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- список литературы, использованной в ходе работы над выбранной темой.</w:t>
      </w:r>
    </w:p>
    <w:p w14:paraId="3A259FA8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Требования к списку литературы:</w:t>
      </w:r>
    </w:p>
    <w:p w14:paraId="3A259FA9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 составляется в соответствии с правилами библиографического описания (источники должны быть перечислены в алфавитной последовательности – по первым буквам фамилий авторов или по названиям сборников; необходимо указать место издания, название издательства, год издания). При выполнении работы нужно обязательно использовать книги, статьи, сборники, материалы официальных сайтов Интернет и др.</w:t>
      </w:r>
    </w:p>
    <w:p w14:paraId="3A259FAA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Ссылки на использованные источники, в том числе электронные – обязательны.</w:t>
      </w:r>
    </w:p>
    <w:p w14:paraId="3A259FAB" w14:textId="77777777" w:rsidR="00017D01" w:rsidRPr="00017D01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работы 25-30 страниц (формат А4) печатного текста (шрифт №14 Times New </w:t>
      </w:r>
      <w:proofErr w:type="spellStart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, через 1,5 интервала, поля: верхнее и нижнее - 2 см, левое - 2,5 см, правое - 1,5 см).</w:t>
      </w:r>
    </w:p>
    <w:p w14:paraId="3A259FAC" w14:textId="77777777" w:rsidR="00151DFA" w:rsidRPr="00151DFA" w:rsidRDefault="00017D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01">
        <w:rPr>
          <w:rFonts w:ascii="Times New Roman" w:eastAsia="Times New Roman" w:hAnsi="Times New Roman"/>
          <w:sz w:val="24"/>
          <w:szCs w:val="24"/>
          <w:lang w:eastAsia="ru-RU"/>
        </w:rPr>
        <w:t>Текст может быть иллюстрирован таблицами, графиками, диаграммами, причем</w:t>
      </w:r>
      <w:r w:rsidR="00151DFA" w:rsidRPr="00151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ценными из них являются те, что самостоятельно составлены автором.</w:t>
      </w:r>
    </w:p>
    <w:p w14:paraId="3A259FAD" w14:textId="77777777" w:rsidR="00151DFA" w:rsidRPr="00151DFA" w:rsidRDefault="00151DFA" w:rsidP="0092227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Реферат представляется научному руководителю в печатном и электронном виде.</w:t>
      </w:r>
    </w:p>
    <w:p w14:paraId="3A259FAE" w14:textId="77777777" w:rsidR="00151DFA" w:rsidRPr="00151DFA" w:rsidRDefault="00151DFA" w:rsidP="00151DFA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9FAF" w14:textId="013F5559" w:rsidR="00151DFA" w:rsidRPr="00BF3255" w:rsidRDefault="00151DFA" w:rsidP="00151D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 Типовые контрольные задания или </w:t>
      </w:r>
      <w:r w:rsidRPr="00BF32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иные материалы для проведения </w:t>
      </w:r>
      <w:r w:rsidR="00BF3255" w:rsidRPr="00BF3255">
        <w:rPr>
          <w:rFonts w:ascii="Times New Roman" w:eastAsia="Times New Roman" w:hAnsi="Times New Roman"/>
          <w:b/>
          <w:sz w:val="24"/>
          <w:szCs w:val="24"/>
          <w:lang w:eastAsia="ru-RU"/>
        </w:rPr>
        <w:t>текущего контроля успеваемости и промежуточной аттестации</w:t>
      </w:r>
    </w:p>
    <w:p w14:paraId="3A259FB0" w14:textId="77777777" w:rsidR="00151DFA" w:rsidRPr="00151DFA" w:rsidRDefault="00151DFA" w:rsidP="009222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F325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Примерные задания</w:t>
      </w:r>
    </w:p>
    <w:p w14:paraId="3A259FB1" w14:textId="77777777" w:rsidR="00151DFA" w:rsidRPr="00151DFA" w:rsidRDefault="00151DFA" w:rsidP="009222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Примерные вопросы</w:t>
      </w:r>
      <w:r w:rsidR="0092227A"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27A" w:rsidRPr="00151DFA">
        <w:rPr>
          <w:rFonts w:ascii="Times New Roman" w:eastAsia="Times New Roman" w:hAnsi="Times New Roman"/>
          <w:sz w:val="24"/>
          <w:szCs w:val="24"/>
          <w:lang w:eastAsia="ru-RU"/>
        </w:rPr>
        <w:t>для текущего контроля</w:t>
      </w: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259FB2" w14:textId="77777777" w:rsidR="00F95080" w:rsidRPr="00F95080" w:rsidRDefault="00F95080" w:rsidP="0092227A">
      <w:pPr>
        <w:pStyle w:val="ae"/>
        <w:numPr>
          <w:ilvl w:val="0"/>
          <w:numId w:val="39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Основные подходы к проведению антимикробной и противоопухолевой химиотерапии, основные группы лекарственных соединений, основные достижения</w:t>
      </w:r>
    </w:p>
    <w:p w14:paraId="3A259FB3" w14:textId="77777777" w:rsid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Антибиотики: основные понятия, история открытия, основные группы антибиотиков, классификация антибиотиков </w:t>
      </w:r>
    </w:p>
    <w:p w14:paraId="3A259FB4" w14:textId="77777777" w:rsidR="00151DFA" w:rsidRP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Биохимические и генетические механизмы устойчивости к антибиотикам.</w:t>
      </w:r>
    </w:p>
    <w:p w14:paraId="3A259FB5" w14:textId="77777777" w:rsidR="00151DFA" w:rsidRPr="00F95080" w:rsidRDefault="00F95080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группы противоопухолевых антибиотиков</w:t>
      </w:r>
      <w:r w:rsidR="00151DFA" w:rsidRPr="00F950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259FB6" w14:textId="77777777" w:rsidR="00151DFA" w:rsidRPr="00F95080" w:rsidRDefault="00151DFA" w:rsidP="0092227A">
      <w:pPr>
        <w:pStyle w:val="ae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080">
        <w:rPr>
          <w:rFonts w:ascii="Times New Roman" w:eastAsia="Times New Roman" w:hAnsi="Times New Roman"/>
          <w:sz w:val="24"/>
          <w:szCs w:val="24"/>
          <w:lang w:eastAsia="ru-RU"/>
        </w:rPr>
        <w:t>Особенности действия антибиотиков с бактерицидным и бактериостатическим действием.</w:t>
      </w:r>
    </w:p>
    <w:p w14:paraId="3A259FB7" w14:textId="77777777" w:rsidR="00151DFA" w:rsidRPr="00151DFA" w:rsidRDefault="00151DFA" w:rsidP="00151D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59FB8" w14:textId="77777777" w:rsidR="00151DFA" w:rsidRPr="00151DFA" w:rsidRDefault="00151DFA" w:rsidP="00151DFA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151DF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Пример экзаменационного билета</w:t>
      </w:r>
    </w:p>
    <w:p w14:paraId="3A259FB9" w14:textId="77777777" w:rsidR="00151DFA" w:rsidRPr="00151DFA" w:rsidRDefault="00151DFA" w:rsidP="00151DFA">
      <w:pPr>
        <w:spacing w:after="0" w:line="240" w:lineRule="auto"/>
        <w:ind w:right="-1" w:firstLine="708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</w:p>
    <w:tbl>
      <w:tblPr>
        <w:tblW w:w="10085" w:type="dxa"/>
        <w:tblLook w:val="01E0" w:firstRow="1" w:lastRow="1" w:firstColumn="1" w:lastColumn="1" w:noHBand="0" w:noVBand="0"/>
      </w:tblPr>
      <w:tblGrid>
        <w:gridCol w:w="3828"/>
        <w:gridCol w:w="6257"/>
      </w:tblGrid>
      <w:tr w:rsidR="00151DFA" w:rsidRPr="00151DFA" w14:paraId="3A259FC4" w14:textId="77777777" w:rsidTr="00AA4D40">
        <w:trPr>
          <w:trHeight w:val="1169"/>
        </w:trPr>
        <w:tc>
          <w:tcPr>
            <w:tcW w:w="3828" w:type="dxa"/>
            <w:tcMar>
              <w:left w:w="28" w:type="dxa"/>
              <w:right w:w="28" w:type="dxa"/>
            </w:tcMar>
          </w:tcPr>
          <w:p w14:paraId="3A259FBA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«Утверждаю»</w:t>
            </w:r>
          </w:p>
          <w:p w14:paraId="3A259FBB" w14:textId="77777777" w:rsidR="00151DFA" w:rsidRPr="00151DFA" w:rsidRDefault="00151DFA" w:rsidP="00151DFA">
            <w:pPr>
              <w:tabs>
                <w:tab w:val="center" w:pos="1772"/>
                <w:tab w:val="left" w:pos="27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ab/>
              <w:t xml:space="preserve">   Директор </w:t>
            </w: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ab/>
            </w:r>
          </w:p>
          <w:p w14:paraId="3A259FBC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</w:p>
          <w:p w14:paraId="3A259FBD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______   </w:t>
            </w: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u w:val="single"/>
                <w:lang w:eastAsia="ru-RU"/>
              </w:rPr>
              <w:t>А.Е. Щекотихин</w:t>
            </w:r>
          </w:p>
          <w:p w14:paraId="3A259FBE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</w:p>
          <w:p w14:paraId="3A259FBF" w14:textId="77777777" w:rsidR="00151DFA" w:rsidRPr="00151DFA" w:rsidRDefault="00151DFA" w:rsidP="0015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«__» _______ 20__г.</w:t>
            </w:r>
          </w:p>
        </w:tc>
        <w:tc>
          <w:tcPr>
            <w:tcW w:w="6257" w:type="dxa"/>
            <w:tcMar>
              <w:left w:w="28" w:type="dxa"/>
              <w:right w:w="28" w:type="dxa"/>
            </w:tcMar>
            <w:vAlign w:val="center"/>
          </w:tcPr>
          <w:p w14:paraId="3A259FC0" w14:textId="136FE547" w:rsidR="00151DFA" w:rsidRPr="00151DFA" w:rsidRDefault="00151DFA" w:rsidP="00151DF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1DF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Министерство науки и высшего образования </w:t>
            </w:r>
            <w:r w:rsidR="0028794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Российской Федерации</w:t>
            </w:r>
          </w:p>
          <w:p w14:paraId="3A259FC1" w14:textId="0BB6E8A2" w:rsidR="00151DFA" w:rsidRPr="00151DFA" w:rsidRDefault="0028794B" w:rsidP="00151DFA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ФГБНУ «</w:t>
            </w:r>
            <w:r w:rsidR="00151DFA" w:rsidRPr="00151DF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Научно-исследовательский институт по изысканию новых антибиотиков имени Г.Ф. </w:t>
            </w:r>
            <w:proofErr w:type="spellStart"/>
            <w:r w:rsidR="00151DFA" w:rsidRPr="00151DFA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Гаузе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»</w:t>
            </w:r>
          </w:p>
          <w:p w14:paraId="3A259FC2" w14:textId="67FC4402" w:rsidR="00EC1A2D" w:rsidRDefault="00EC1A2D" w:rsidP="00EC1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C1A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Научная специальность: </w:t>
            </w:r>
            <w:r w:rsidR="00C51FD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3.3.6</w:t>
            </w:r>
            <w:r w:rsidR="00790F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EC1A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– </w:t>
            </w:r>
            <w:r w:rsidR="00157A5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Фармакология, клиническая фармакология</w:t>
            </w:r>
          </w:p>
          <w:p w14:paraId="3A259FC3" w14:textId="77777777" w:rsidR="008C5E61" w:rsidRPr="00151DFA" w:rsidRDefault="008C5E61" w:rsidP="00EC1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Дисциплина -</w:t>
            </w:r>
            <w:r w:rsidRPr="008C5E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C5E61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Антибиотики: разработка, изучение, применение</w:t>
            </w:r>
          </w:p>
        </w:tc>
      </w:tr>
    </w:tbl>
    <w:p w14:paraId="3A259FC5" w14:textId="77777777" w:rsidR="00151DFA" w:rsidRPr="00151DFA" w:rsidRDefault="00151DFA" w:rsidP="00151DF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259FC6" w14:textId="77777777" w:rsidR="00151DFA" w:rsidRPr="00151DFA" w:rsidRDefault="00151DFA" w:rsidP="00151DF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259FC7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Дайте определение фармакокинетики и фармакодинамики, опишите основные методические рекомендации по изучению общетоксического действия лекарственных средств.</w:t>
      </w:r>
    </w:p>
    <w:p w14:paraId="3A259FC8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 xml:space="preserve">Дайте классификацию </w:t>
      </w:r>
      <w:proofErr w:type="spellStart"/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гиполипидемичесвких</w:t>
      </w:r>
      <w:proofErr w:type="spellEnd"/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препаратов, покажите их место в лечении и профилактике сердечно-сосудистых заболеваний, дайте общую характеристику статинам, опишите их механизм действия и сферу применения, опишите механизм действия ингибиторов биосинтеза </w:t>
      </w:r>
      <w:proofErr w:type="spellStart"/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стеролов</w:t>
      </w:r>
      <w:proofErr w:type="spellEnd"/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, покажите их место в современной терапии.</w:t>
      </w:r>
    </w:p>
    <w:p w14:paraId="3A259FC9" w14:textId="77777777" w:rsidR="00151DFA" w:rsidRPr="00151DFA" w:rsidRDefault="00151DFA" w:rsidP="00151DFA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DFA">
        <w:rPr>
          <w:rFonts w:ascii="Times New Roman" w:eastAsia="Times New Roman" w:hAnsi="Times New Roman"/>
          <w:sz w:val="24"/>
          <w:szCs w:val="24"/>
          <w:lang w:eastAsia="ru-RU"/>
        </w:rPr>
        <w:t>Раскройте понятие спектра биологической активности, а также минимальной подавляющей концентрации (МПК) и минимальной бактерицидной концентрации (МБК). Опишите способы определения активности антибиотиков и факторы, влияющие на определение активности. Перечислите способы классификации антибиотиков и приведите примеры классификации. Дайте подробную классификацию антибиотиков по механизму действия.</w:t>
      </w:r>
    </w:p>
    <w:p w14:paraId="3A259FCA" w14:textId="77777777" w:rsidR="0092227A" w:rsidRDefault="0092227A" w:rsidP="00151DF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A259FCB" w14:textId="77777777" w:rsidR="00151DFA" w:rsidRPr="00151DFA" w:rsidRDefault="00151DFA" w:rsidP="00151DF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51DFA">
        <w:rPr>
          <w:rFonts w:ascii="Times New Roman" w:hAnsi="Times New Roman"/>
          <w:b/>
          <w:i/>
          <w:sz w:val="24"/>
          <w:szCs w:val="24"/>
          <w:lang w:eastAsia="ru-RU"/>
        </w:rPr>
        <w:t>Примерные темы рефератов:</w:t>
      </w:r>
    </w:p>
    <w:p w14:paraId="3A259FCC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lastRenderedPageBreak/>
        <w:t>Основные подходы к проведению антимикробной и противоопухолевой химиотерапии, основные группы лекарственных соединений, основные достижения</w:t>
      </w:r>
    </w:p>
    <w:p w14:paraId="3A259FCD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Химиотерапия и иммунитет </w:t>
      </w:r>
    </w:p>
    <w:p w14:paraId="3A259FCE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Статины: их роль в профилактике и терапии сердечно-сосудистых и онкологических заболеваний </w:t>
      </w:r>
    </w:p>
    <w:p w14:paraId="3A259FCF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Ингибиторы биосинтеза </w:t>
      </w:r>
      <w:proofErr w:type="spellStart"/>
      <w:r w:rsidRPr="00151DFA">
        <w:rPr>
          <w:rFonts w:ascii="Times New Roman" w:hAnsi="Times New Roman"/>
          <w:sz w:val="24"/>
          <w:szCs w:val="24"/>
          <w:lang w:eastAsia="ru-RU"/>
        </w:rPr>
        <w:t>стеролов</w:t>
      </w:r>
      <w:proofErr w:type="spellEnd"/>
      <w:r w:rsidRPr="00151DFA">
        <w:rPr>
          <w:rFonts w:ascii="Times New Roman" w:hAnsi="Times New Roman"/>
          <w:sz w:val="24"/>
          <w:szCs w:val="24"/>
          <w:lang w:eastAsia="ru-RU"/>
        </w:rPr>
        <w:t>: разнообразие в химической структуре и механизме действия, перспективы применения в клинике</w:t>
      </w:r>
    </w:p>
    <w:p w14:paraId="3A259FD0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>Противоопухолевые антибиотики, механизм действия особенности применения, основы избирательного  действия.</w:t>
      </w:r>
    </w:p>
    <w:p w14:paraId="3A259FD1" w14:textId="77777777" w:rsidR="00151DFA" w:rsidRPr="00151DFA" w:rsidRDefault="00151DFA" w:rsidP="00151DF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1DFA">
        <w:rPr>
          <w:rFonts w:ascii="Times New Roman" w:hAnsi="Times New Roman"/>
          <w:sz w:val="24"/>
          <w:szCs w:val="24"/>
          <w:lang w:eastAsia="ru-RU"/>
        </w:rPr>
        <w:t xml:space="preserve">Антибактериальные антибиотики: основные группы, классификация по механизму действия и способам применения, основы избирательного  действия. </w:t>
      </w:r>
    </w:p>
    <w:p w14:paraId="3A259FD2" w14:textId="77777777" w:rsidR="00AA4D40" w:rsidRPr="00AA4D40" w:rsidRDefault="00151DFA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51DFA">
        <w:rPr>
          <w:rFonts w:ascii="Times New Roman" w:hAnsi="Times New Roman"/>
          <w:sz w:val="24"/>
          <w:szCs w:val="24"/>
          <w:lang w:eastAsia="ru-RU"/>
        </w:rPr>
        <w:t>Антифунгальные</w:t>
      </w:r>
      <w:proofErr w:type="spellEnd"/>
      <w:r w:rsidRPr="00151DFA">
        <w:rPr>
          <w:rFonts w:ascii="Times New Roman" w:hAnsi="Times New Roman"/>
          <w:sz w:val="24"/>
          <w:szCs w:val="24"/>
          <w:lang w:eastAsia="ru-RU"/>
        </w:rPr>
        <w:t xml:space="preserve"> антибиотики, основные группы, классификация по механизму действия и способам применения, основы избирательного  действия.</w:t>
      </w:r>
    </w:p>
    <w:p w14:paraId="3A259FD3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Резистентность к антибиотикам: биохимические и генетические механизмы устойчивости, ее распространение.</w:t>
      </w:r>
    </w:p>
    <w:p w14:paraId="3A259FD4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достижения в изучении вторичного метаболизма и путей биосинтеза антибиотиков.</w:t>
      </w:r>
    </w:p>
    <w:p w14:paraId="3A259FD5" w14:textId="77777777" w:rsidR="00AA4D40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достижения последних десятилетий в поиске природных антибиотиков.</w:t>
      </w:r>
    </w:p>
    <w:p w14:paraId="3A259FD6" w14:textId="77777777" w:rsidR="00912D03" w:rsidRPr="00AA4D40" w:rsidRDefault="00912D03" w:rsidP="00AA4D40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4D40">
        <w:rPr>
          <w:rFonts w:ascii="Times New Roman" w:hAnsi="Times New Roman"/>
          <w:sz w:val="24"/>
          <w:szCs w:val="24"/>
          <w:lang w:eastAsia="ru-RU"/>
        </w:rPr>
        <w:t>Основные подходы к созданию новых антибиотиков: успехи в области создания  новых антибиотиков путем химической и биологической модификации природных соединений</w:t>
      </w:r>
    </w:p>
    <w:p w14:paraId="3A259FD7" w14:textId="77777777" w:rsidR="00BC3DEC" w:rsidRPr="00AA4D40" w:rsidRDefault="00BC3DEC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9FD8" w14:textId="77777777" w:rsidR="001071E1" w:rsidRPr="00AA4D40" w:rsidRDefault="001071E1" w:rsidP="0092227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4D40">
        <w:rPr>
          <w:rFonts w:ascii="Times New Roman" w:hAnsi="Times New Roman"/>
          <w:b/>
          <w:i/>
          <w:color w:val="000000"/>
          <w:sz w:val="24"/>
          <w:szCs w:val="24"/>
        </w:rPr>
        <w:t>Примерный п</w:t>
      </w:r>
      <w:r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еречень вопросов для 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зачета</w:t>
      </w:r>
      <w:r w:rsidR="00D54EA3"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D54EA3"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экзамена</w:t>
      </w:r>
      <w:r w:rsidR="00D54E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Pr="00AA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3A259FD9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Определение химиотерапии как научной дисциплины.</w:t>
      </w:r>
      <w:r w:rsidR="008F3B8A" w:rsidRPr="00241270">
        <w:rPr>
          <w:rFonts w:ascii="Times New Roman" w:eastAsia="Times New Roman" w:hAnsi="Times New Roman"/>
          <w:lang w:eastAsia="ru-RU"/>
        </w:rPr>
        <w:t xml:space="preserve"> История химиотерапии</w:t>
      </w:r>
      <w:r w:rsidR="00001992" w:rsidRPr="00241270">
        <w:rPr>
          <w:rFonts w:ascii="Times New Roman" w:eastAsia="Times New Roman" w:hAnsi="Times New Roman"/>
          <w:lang w:eastAsia="ru-RU"/>
        </w:rPr>
        <w:t xml:space="preserve"> Начало современного этапа развития химиотерапии</w:t>
      </w:r>
    </w:p>
    <w:p w14:paraId="3A259FDA" w14:textId="77777777" w:rsidR="006A20E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Принципы комбинированной противоопухолевой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химиотерапии..</w:t>
      </w:r>
      <w:r w:rsidR="006A20E2" w:rsidRPr="00241270">
        <w:rPr>
          <w:rFonts w:ascii="Times New Roman" w:eastAsia="Times New Roman" w:hAnsi="Times New Roman"/>
          <w:lang w:eastAsia="ru-RU"/>
        </w:rPr>
        <w:t>Основные</w:t>
      </w:r>
      <w:proofErr w:type="spellEnd"/>
      <w:r w:rsidR="006A20E2" w:rsidRPr="00241270">
        <w:rPr>
          <w:rFonts w:ascii="Times New Roman" w:eastAsia="Times New Roman" w:hAnsi="Times New Roman"/>
          <w:lang w:eastAsia="ru-RU"/>
        </w:rPr>
        <w:t xml:space="preserve"> принципы антибиотикотерапии.</w:t>
      </w:r>
    </w:p>
    <w:p w14:paraId="3A259FDB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Явление антагонизма у микробов. Антибиотики. Определение понятия. История открытия.</w:t>
      </w:r>
    </w:p>
    <w:p w14:paraId="3A259FDC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Побочные реакции при применении антибиотиков, их классификация и меры по предупреждению или ослаблению побочных реакций. Методы направленной доставки антибиотиков в очаг поражения.</w:t>
      </w:r>
    </w:p>
    <w:p w14:paraId="3A259FDD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Основные требования, предъявляемые медициной к химиотерапевтическому препарату.</w:t>
      </w:r>
    </w:p>
    <w:p w14:paraId="3A259FDE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Антибиотики с узким 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и широким </w:t>
      </w:r>
      <w:r w:rsidRPr="00241270">
        <w:rPr>
          <w:rFonts w:ascii="Times New Roman" w:eastAsia="Times New Roman" w:hAnsi="Times New Roman"/>
          <w:lang w:eastAsia="ru-RU"/>
        </w:rPr>
        <w:t>спектром действия.</w:t>
      </w:r>
    </w:p>
    <w:p w14:paraId="3A259FDF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Понятие о чувствительности и устойчивости микроорганизмов к антибиотикам.</w:t>
      </w:r>
    </w:p>
    <w:p w14:paraId="3A259FE0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Взаимодействие антибиотиков при их сочетанном применении (синергизм, антагонизм, аддитивный эффект).</w:t>
      </w:r>
    </w:p>
    <w:p w14:paraId="3A259FE1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Основные группы антибиотиков, их химическая структура и особенности спектра антибиотического действия.</w:t>
      </w:r>
    </w:p>
    <w:p w14:paraId="3A259FE2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Бета-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лактамные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 антибиотики. Природные пенициллины. Полусинтетические пенициллины: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аминопенициллины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>, пенициллины, устойчивые к бета-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лактамазам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 стафилококков, пенициллины, активные в отношении </w:t>
      </w:r>
      <w:proofErr w:type="spellStart"/>
      <w:r w:rsidRPr="00241270">
        <w:rPr>
          <w:rFonts w:ascii="Times New Roman" w:eastAsia="Times New Roman" w:hAnsi="Times New Roman"/>
          <w:i/>
          <w:lang w:eastAsia="ru-RU"/>
        </w:rPr>
        <w:t>Pseudomonas</w:t>
      </w:r>
      <w:proofErr w:type="spellEnd"/>
      <w:r w:rsidRPr="00241270">
        <w:rPr>
          <w:rFonts w:ascii="Times New Roman" w:eastAsia="Times New Roman" w:hAnsi="Times New Roman"/>
          <w:i/>
          <w:lang w:eastAsia="ru-RU"/>
        </w:rPr>
        <w:t xml:space="preserve"> </w:t>
      </w:r>
      <w:proofErr w:type="spellStart"/>
      <w:r w:rsidRPr="00241270">
        <w:rPr>
          <w:rFonts w:ascii="Times New Roman" w:eastAsia="Times New Roman" w:hAnsi="Times New Roman"/>
          <w:i/>
          <w:lang w:eastAsia="ru-RU"/>
        </w:rPr>
        <w:t>aeruginosa</w:t>
      </w:r>
      <w:proofErr w:type="spellEnd"/>
      <w:r w:rsidRPr="00241270">
        <w:rPr>
          <w:rFonts w:ascii="Times New Roman" w:eastAsia="Times New Roman" w:hAnsi="Times New Roman"/>
          <w:lang w:eastAsia="ru-RU"/>
        </w:rPr>
        <w:t>.</w:t>
      </w:r>
      <w:r w:rsidR="00001992" w:rsidRPr="00241270">
        <w:rPr>
          <w:rFonts w:ascii="Times New Roman" w:eastAsia="Times New Roman" w:hAnsi="Times New Roman"/>
          <w:lang w:eastAsia="ru-RU"/>
        </w:rPr>
        <w:t xml:space="preserve"> </w:t>
      </w:r>
      <w:r w:rsidR="00A25F46" w:rsidRPr="00241270">
        <w:rPr>
          <w:rFonts w:ascii="Times New Roman" w:eastAsia="Times New Roman" w:hAnsi="Times New Roman"/>
          <w:lang w:eastAsia="ru-RU"/>
        </w:rPr>
        <w:t>Пенициллинсвязывающие белки.</w:t>
      </w:r>
    </w:p>
    <w:p w14:paraId="3A259FE3" w14:textId="77777777" w:rsidR="00001992" w:rsidRPr="00241270" w:rsidRDefault="00001992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Цефалоспорины первого, второго, третьего и четвертого поколений.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Карбапенемы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монобактамы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>..</w:t>
      </w:r>
    </w:p>
    <w:p w14:paraId="3A259FE4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241270">
        <w:rPr>
          <w:rFonts w:ascii="Times New Roman" w:eastAsia="Times New Roman" w:hAnsi="Times New Roman"/>
          <w:lang w:eastAsia="ru-RU"/>
        </w:rPr>
        <w:t>Гликопептидные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 антибиотики. Преимущества и недостатки антибиотиков этой группы.</w:t>
      </w:r>
    </w:p>
    <w:p w14:paraId="3A259FE5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 с иммуномодулирующими свойствами. Циклоспорин А.</w:t>
      </w:r>
    </w:p>
    <w:p w14:paraId="3A259FE6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Природные и полусинтетические тетрациклины.</w:t>
      </w:r>
    </w:p>
    <w:p w14:paraId="3A259FE7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Природные и полусинтетические аминогликозиды.</w:t>
      </w:r>
    </w:p>
    <w:p w14:paraId="3A259FE8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 макролиды.</w:t>
      </w:r>
    </w:p>
    <w:p w14:paraId="3A259FE9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Противовирусные средства.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Антиретровирусные препараты (ингибиторы обратной транскриптазы, ингибиторы протеазы ВИЧ. Понятие о высокоактивной антиретровирусной терапии.</w:t>
      </w:r>
    </w:p>
    <w:p w14:paraId="3A259FEA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Антибиотики, эффективные против MRSA.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A25F46" w:rsidRPr="00241270">
        <w:rPr>
          <w:rFonts w:ascii="Times New Roman" w:eastAsia="Times New Roman" w:hAnsi="Times New Roman"/>
          <w:lang w:eastAsia="ru-RU"/>
        </w:rPr>
        <w:t>Фторхинолоны</w:t>
      </w:r>
      <w:proofErr w:type="spellEnd"/>
      <w:r w:rsidR="00A25F46" w:rsidRPr="00241270">
        <w:rPr>
          <w:rFonts w:ascii="Times New Roman" w:eastAsia="Times New Roman" w:hAnsi="Times New Roman"/>
          <w:lang w:eastAsia="ru-RU"/>
        </w:rPr>
        <w:t>.</w:t>
      </w:r>
    </w:p>
    <w:p w14:paraId="3A259FEB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Антибиотики-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анзамицины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. Природные и полусинтетические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рифамицины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>.</w:t>
      </w:r>
    </w:p>
    <w:p w14:paraId="3A259FEC" w14:textId="77777777" w:rsidR="001071E1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Противоопухолевые антибиотики</w:t>
      </w:r>
    </w:p>
    <w:p w14:paraId="3A259FED" w14:textId="77777777" w:rsidR="00A25F46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lastRenderedPageBreak/>
        <w:t>Противогрибковые препараты. Антибиотики-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полиены</w:t>
      </w:r>
      <w:proofErr w:type="spellEnd"/>
      <w:r w:rsidRPr="00241270">
        <w:rPr>
          <w:rFonts w:ascii="Times New Roman" w:eastAsia="Times New Roman" w:hAnsi="Times New Roman"/>
          <w:lang w:eastAsia="ru-RU"/>
        </w:rPr>
        <w:t>.</w:t>
      </w:r>
      <w:r w:rsidR="00A25F46" w:rsidRPr="00241270">
        <w:rPr>
          <w:rFonts w:ascii="Times New Roman" w:eastAsia="Times New Roman" w:hAnsi="Times New Roman"/>
          <w:lang w:eastAsia="ru-RU"/>
        </w:rPr>
        <w:t xml:space="preserve"> Химиотерапия поверхностных и глубоких микозов.</w:t>
      </w:r>
    </w:p>
    <w:p w14:paraId="3A259FEE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Ингибиторы функционирования клеточной мембраны </w:t>
      </w:r>
    </w:p>
    <w:p w14:paraId="3A259FEF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Ингибиторы синтеза белка. Ингибиторы функций 30S и 50S </w:t>
      </w:r>
      <w:proofErr w:type="spellStart"/>
      <w:r w:rsidRPr="00241270">
        <w:rPr>
          <w:rFonts w:ascii="Times New Roman" w:eastAsia="Times New Roman" w:hAnsi="Times New Roman"/>
          <w:lang w:eastAsia="ru-RU"/>
        </w:rPr>
        <w:t>субчастиц</w:t>
      </w:r>
      <w:proofErr w:type="spellEnd"/>
      <w:r w:rsidRPr="00241270">
        <w:rPr>
          <w:rFonts w:ascii="Times New Roman" w:eastAsia="Times New Roman" w:hAnsi="Times New Roman"/>
          <w:lang w:eastAsia="ru-RU"/>
        </w:rPr>
        <w:t xml:space="preserve"> рибосом..</w:t>
      </w:r>
    </w:p>
    <w:p w14:paraId="3A259FF0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Особенности применения антибиотиков у детей, при беременности и у пожилых.</w:t>
      </w:r>
    </w:p>
    <w:p w14:paraId="3A259FF1" w14:textId="77777777" w:rsidR="00A25F46" w:rsidRPr="00241270" w:rsidRDefault="00A25F46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Современные представления о биологической роли антибиотиков.</w:t>
      </w:r>
    </w:p>
    <w:p w14:paraId="3A259FF2" w14:textId="77777777" w:rsidR="001071E1" w:rsidRPr="00241270" w:rsidRDefault="001071E1" w:rsidP="009222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Мониторинг лекарственной устойчивости возбудителей инфекционных заболеваний.</w:t>
      </w:r>
    </w:p>
    <w:p w14:paraId="3A259FF3" w14:textId="77777777" w:rsidR="001071E1" w:rsidRPr="00241270" w:rsidRDefault="001071E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3A259FF4" w14:textId="77777777" w:rsidR="00F13701" w:rsidRPr="00AA4D40" w:rsidRDefault="004C78F7" w:rsidP="004C78F7">
      <w:pPr>
        <w:keepNext/>
        <w:keepLines/>
        <w:tabs>
          <w:tab w:val="left" w:pos="1162"/>
        </w:tabs>
        <w:spacing w:after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10808332"/>
      <w:r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F13701" w:rsidRPr="00AA4D4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3206B" w:rsidRPr="00AA4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13701" w:rsidRPr="00AA4D40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  <w:bookmarkEnd w:id="5"/>
    </w:p>
    <w:p w14:paraId="3A259FF5" w14:textId="77777777" w:rsidR="00F13701" w:rsidRPr="00040CEB" w:rsidRDefault="00F13701" w:rsidP="00F13701">
      <w:pPr>
        <w:keepNext/>
        <w:keepLines/>
        <w:tabs>
          <w:tab w:val="left" w:pos="1162"/>
        </w:tabs>
        <w:spacing w:after="0"/>
        <w:ind w:firstLine="709"/>
        <w:outlineLvl w:val="1"/>
        <w:rPr>
          <w:sz w:val="16"/>
          <w:szCs w:val="16"/>
          <w:lang w:eastAsia="ru-RU"/>
        </w:rPr>
      </w:pPr>
    </w:p>
    <w:p w14:paraId="3A259FF6" w14:textId="77777777" w:rsidR="00F13701" w:rsidRPr="002C73CD" w:rsidRDefault="00F13701" w:rsidP="0092227A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</w:t>
      </w:r>
    </w:p>
    <w:p w14:paraId="3A259FF7" w14:textId="77777777" w:rsidR="00917300" w:rsidRPr="002C73CD" w:rsidRDefault="00917300" w:rsidP="0092227A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Альбертс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Б., Джонсон А., Льюис Дж.,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Рэфф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М., Робертс К., Уолтер П. Молекулярная биология клетки. В 3 томах. М.: Изд-во: Регулярная и хаотическая динамика, Институт компьютерных исследований, 2013</w:t>
      </w:r>
    </w:p>
    <w:p w14:paraId="3A259FF8" w14:textId="77777777" w:rsidR="002C73CD" w:rsidRDefault="002C73C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Гаузе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 Г.Ф.. Дудник Ю.В. Противоопухолевые антибиотики. М. Медицина, 1987.</w:t>
      </w:r>
    </w:p>
    <w:p w14:paraId="3A259FF9" w14:textId="77777777" w:rsidR="002C73CD" w:rsidRDefault="00917300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Нельсон Д.,  Кокс М. Основы биохимии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Ленинджера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. в 3-х томах. Бином, 2014 г. (или Нельсон Д. «Основы биохимии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Ленинджера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" в 3-х т. М., «Бином», 2011)</w:t>
      </w:r>
    </w:p>
    <w:p w14:paraId="3A259FFA" w14:textId="77777777" w:rsidR="00917300" w:rsidRPr="002C73CD" w:rsidRDefault="00917300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Ланчини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Д.,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Паренти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Ф. Антибиотики. М., МИР, 1985. – 272 с. </w:t>
      </w:r>
    </w:p>
    <w:p w14:paraId="3A259FFB" w14:textId="77777777" w:rsidR="002C73CD" w:rsidRPr="002C73CD" w:rsidRDefault="002C73C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Лекарственные препараты в России [Электронный ресурс] : справочник ВИДАЛЬ, 2016. – М., 2016. - URL : </w:t>
      </w:r>
      <w:hyperlink r:id="rId8" w:history="1">
        <w:r w:rsidRPr="002C73CD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http://www.vidal.ru</w:t>
        </w:r>
      </w:hyperlink>
      <w:r w:rsidRPr="002C73CD">
        <w:rPr>
          <w:rFonts w:ascii="Times New Roman" w:hAnsi="Times New Roman"/>
          <w:sz w:val="24"/>
          <w:szCs w:val="24"/>
          <w:lang w:eastAsia="ru-RU"/>
        </w:rPr>
        <w:t>;</w:t>
      </w:r>
      <w:r w:rsidRPr="002C73CD">
        <w:t xml:space="preserve"> </w:t>
      </w:r>
    </w:p>
    <w:p w14:paraId="3A259FFC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 xml:space="preserve">Райд </w:t>
      </w:r>
      <w:proofErr w:type="spellStart"/>
      <w:r w:rsidRPr="00D54EA3">
        <w:rPr>
          <w:rFonts w:ascii="Times New Roman" w:hAnsi="Times New Roman"/>
          <w:sz w:val="24"/>
          <w:szCs w:val="24"/>
          <w:lang w:eastAsia="ru-RU"/>
        </w:rPr>
        <w:t>Дж.Л</w:t>
      </w:r>
      <w:proofErr w:type="spellEnd"/>
      <w:r w:rsidRPr="00D54EA3">
        <w:rPr>
          <w:rFonts w:ascii="Times New Roman" w:hAnsi="Times New Roman"/>
          <w:sz w:val="24"/>
          <w:szCs w:val="24"/>
          <w:lang w:eastAsia="ru-RU"/>
        </w:rPr>
        <w:t>., Рубин П.К., Уолтерс М.Р. Клиническая фармакология и фармакотерапия. М.: Медицинская литература, 2009. – 416 с.</w:t>
      </w:r>
    </w:p>
    <w:p w14:paraId="3A259FFD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>Рассел Д., Кон Р. Антибиотики. М.: Изд-во «Книга по Требованию», 2012. – 66 с.</w:t>
      </w:r>
      <w:r w:rsidRPr="00D54EA3">
        <w:t xml:space="preserve"> </w:t>
      </w:r>
    </w:p>
    <w:p w14:paraId="3A259FFE" w14:textId="77777777" w:rsidR="00D54EA3" w:rsidRPr="00D54EA3" w:rsidRDefault="00CB41BD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 xml:space="preserve">Тренин А.С.  Микробные метаболиты -  ингибиторы биосинтеза </w:t>
      </w:r>
      <w:proofErr w:type="spellStart"/>
      <w:r w:rsidRPr="00D54EA3">
        <w:rPr>
          <w:rFonts w:ascii="Times New Roman" w:hAnsi="Times New Roman"/>
          <w:sz w:val="24"/>
          <w:szCs w:val="24"/>
          <w:lang w:eastAsia="ru-RU"/>
        </w:rPr>
        <w:t>стеролов</w:t>
      </w:r>
      <w:proofErr w:type="spellEnd"/>
      <w:r w:rsidRPr="00D54EA3">
        <w:rPr>
          <w:rFonts w:ascii="Times New Roman" w:hAnsi="Times New Roman"/>
          <w:sz w:val="24"/>
          <w:szCs w:val="24"/>
          <w:lang w:eastAsia="ru-RU"/>
        </w:rPr>
        <w:t>, их химическое разнообразие и особенности механизма действия. // Биоорганическая химия. - 2013. Т.39. №6. С.633-657</w:t>
      </w:r>
      <w:r w:rsidR="00D54EA3" w:rsidRPr="00D54EA3">
        <w:t xml:space="preserve"> </w:t>
      </w:r>
    </w:p>
    <w:p w14:paraId="3A259FFF" w14:textId="77777777" w:rsid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4EA3">
        <w:rPr>
          <w:rFonts w:ascii="Times New Roman" w:hAnsi="Times New Roman"/>
          <w:sz w:val="24"/>
          <w:szCs w:val="24"/>
          <w:lang w:eastAsia="ru-RU"/>
        </w:rPr>
        <w:t xml:space="preserve">Харкевич, Д. А. Фармакология [Электронный ресурс] : [учеб. для мед. вузов] / Д.А. Харкевич. – 11-е изд., </w:t>
      </w:r>
      <w:proofErr w:type="spellStart"/>
      <w:r w:rsidRPr="00D54EA3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D54EA3">
        <w:rPr>
          <w:rFonts w:ascii="Times New Roman" w:hAnsi="Times New Roman"/>
          <w:sz w:val="24"/>
          <w:szCs w:val="24"/>
          <w:lang w:eastAsia="ru-RU"/>
        </w:rPr>
        <w:t xml:space="preserve">. и доп. – Москва : ГЭОТАР-Медиа, 2013. – 760 с. : ил. -URL : </w:t>
      </w:r>
      <w:hyperlink r:id="rId9" w:history="1">
        <w:r w:rsidRPr="00C46B0C">
          <w:rPr>
            <w:rStyle w:val="a4"/>
            <w:rFonts w:ascii="Times New Roman" w:hAnsi="Times New Roman"/>
            <w:sz w:val="24"/>
            <w:szCs w:val="24"/>
            <w:lang w:eastAsia="ru-RU"/>
          </w:rPr>
          <w:t>http://marc.rsmu.ru:8020/marcweb2/Default.asp</w:t>
        </w:r>
      </w:hyperlink>
      <w:r w:rsidRPr="00D54EA3">
        <w:rPr>
          <w:rFonts w:ascii="Times New Roman" w:hAnsi="Times New Roman"/>
          <w:sz w:val="24"/>
          <w:szCs w:val="24"/>
          <w:lang w:eastAsia="ru-RU"/>
        </w:rPr>
        <w:t>;.</w:t>
      </w:r>
    </w:p>
    <w:p w14:paraId="3A25A000" w14:textId="77777777" w:rsidR="00D54EA3" w:rsidRPr="00D54EA3" w:rsidRDefault="00D54EA3" w:rsidP="0092227A">
      <w:pPr>
        <w:pStyle w:val="ae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Щекотихин А.Е., Олсуфьева Е.Н., Янковская В.С. Антибиотики и родственные соединения. – М. :Лаборатория знаний, 2022. - 511</w:t>
      </w:r>
      <w:r w:rsidRPr="00D54EA3">
        <w:rPr>
          <w:rFonts w:ascii="Times New Roman" w:hAnsi="Times New Roman"/>
          <w:sz w:val="24"/>
          <w:szCs w:val="24"/>
          <w:lang w:eastAsia="ru-RU"/>
        </w:rPr>
        <w:t xml:space="preserve"> с.</w:t>
      </w:r>
    </w:p>
    <w:p w14:paraId="3A25A001" w14:textId="77777777" w:rsidR="00F13701" w:rsidRPr="002C73CD" w:rsidRDefault="00F13701" w:rsidP="0092227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14:paraId="3A25A002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Егоров Н.С. Основы учения об антибиотиках. М.: Изд-во МГУ, Наука, 2004</w:t>
      </w:r>
    </w:p>
    <w:p w14:paraId="3A25A003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Гэйл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3.,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Кандлифф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Э., Рейнолдс П., Ричмонд М.,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Уоринг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М. Молекулярные основы действия антибиотиков. М., МИР, 1975.</w:t>
      </w:r>
    </w:p>
    <w:p w14:paraId="3A25A004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Деллас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К.. Фармакология. Экспресс-курс.  ГЭОТАР-Медиа. 2019</w:t>
      </w:r>
    </w:p>
    <w:p w14:paraId="3A25A005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Яковлев С.В. Рациональная антимикробная фармакотерапия. Руководство для практикующих врачей.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Литтерра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 2015</w:t>
      </w:r>
    </w:p>
    <w:p w14:paraId="3A25A006" w14:textId="77777777" w:rsidR="00065528" w:rsidRPr="002C73CD" w:rsidRDefault="00157A53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hyperlink r:id="rId10" w:history="1">
        <w:r w:rsidR="00065528" w:rsidRPr="002C73CD">
          <w:rPr>
            <w:rFonts w:ascii="Times New Roman" w:hAnsi="Times New Roman"/>
            <w:sz w:val="24"/>
            <w:szCs w:val="24"/>
          </w:rPr>
          <w:t xml:space="preserve">Медицинская микробиология, вирусология и иммунология. Учебник в 2-х томах. </w:t>
        </w:r>
      </w:hyperlink>
      <w:r w:rsidR="00065528" w:rsidRPr="002C73CD">
        <w:rPr>
          <w:rFonts w:ascii="Times New Roman" w:hAnsi="Times New Roman"/>
          <w:sz w:val="24"/>
          <w:szCs w:val="24"/>
        </w:rPr>
        <w:t xml:space="preserve"> Под ред. В.В. Зверева, М.Н. Бойченко </w:t>
      </w:r>
      <w:r w:rsidR="00065528" w:rsidRPr="002C73CD">
        <w:rPr>
          <w:rFonts w:ascii="Times New Roman" w:hAnsi="Times New Roman"/>
          <w:bCs/>
          <w:sz w:val="24"/>
          <w:szCs w:val="24"/>
        </w:rPr>
        <w:t>2017, 448 с.</w:t>
      </w:r>
      <w:r w:rsidR="00065528" w:rsidRPr="002C73CD">
        <w:rPr>
          <w:rFonts w:ascii="Times New Roman" w:hAnsi="Times New Roman"/>
          <w:sz w:val="24"/>
          <w:szCs w:val="24"/>
        </w:rPr>
        <w:t xml:space="preserve"> </w:t>
      </w:r>
    </w:p>
    <w:p w14:paraId="3A25A007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val="en-US" w:eastAsia="ru-RU"/>
        </w:rPr>
      </w:pPr>
      <w:r w:rsidRPr="002C73CD">
        <w:rPr>
          <w:rFonts w:ascii="Times New Roman" w:hAnsi="Times New Roman"/>
          <w:sz w:val="24"/>
          <w:szCs w:val="24"/>
          <w:lang w:val="en-US" w:eastAsia="ru-RU"/>
        </w:rPr>
        <w:t xml:space="preserve">Christopher Walsh, Timothy A. </w:t>
      </w:r>
      <w:proofErr w:type="spellStart"/>
      <w:r w:rsidRPr="002C73CD">
        <w:rPr>
          <w:rFonts w:ascii="Times New Roman" w:hAnsi="Times New Roman"/>
          <w:sz w:val="24"/>
          <w:szCs w:val="24"/>
          <w:lang w:val="en-US" w:eastAsia="ru-RU"/>
        </w:rPr>
        <w:t>Wencewicz</w:t>
      </w:r>
      <w:proofErr w:type="spellEnd"/>
      <w:r w:rsidRPr="002C73CD">
        <w:rPr>
          <w:rFonts w:ascii="Times New Roman" w:hAnsi="Times New Roman"/>
          <w:sz w:val="24"/>
          <w:szCs w:val="24"/>
          <w:lang w:val="en-US" w:eastAsia="ru-RU"/>
        </w:rPr>
        <w:t>. Antibiotics: Challenges, Mechanisms, Opportunities. ASM Press, 2016. -477 pp.</w:t>
      </w:r>
    </w:p>
    <w:p w14:paraId="3A25A008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Гэйл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3.,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Кандлифф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Э., Рейнолдс П., Ричмонд М.,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Уоринг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М. Молекулярные основы действия антибиотиков. М., МИР, 1975.</w:t>
      </w:r>
    </w:p>
    <w:p w14:paraId="3A25A009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Гаузе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Г.Ф.. Дудник Ю.В. Противоопухолевые антибиотики. М. Медицина, 1987.</w:t>
      </w:r>
    </w:p>
    <w:p w14:paraId="3A25A00A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Егоров Н.С. Основы учения об антибиотиках. М.: Изд-во </w:t>
      </w:r>
      <w:r w:rsidRPr="002C73CD">
        <w:rPr>
          <w:rFonts w:ascii="Times New Roman" w:hAnsi="Times New Roman"/>
          <w:bCs/>
          <w:sz w:val="24"/>
          <w:szCs w:val="24"/>
          <w:lang w:eastAsia="ru-RU"/>
        </w:rPr>
        <w:t>МГУ,</w:t>
      </w:r>
      <w:r w:rsidRPr="002C73CD">
        <w:rPr>
          <w:rFonts w:ascii="Times New Roman" w:hAnsi="Times New Roman"/>
          <w:sz w:val="24"/>
          <w:szCs w:val="24"/>
          <w:lang w:eastAsia="ru-RU"/>
        </w:rPr>
        <w:t xml:space="preserve"> Наука, 2004</w:t>
      </w:r>
    </w:p>
    <w:p w14:paraId="3A25A00B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Навашин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С., Фомина И. Рациональная антибиотикотерапия, 1982, 496с.</w:t>
      </w:r>
    </w:p>
    <w:p w14:paraId="3A25A00C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</w:rPr>
        <w:t>Франк У..  Антибактериальная терапия в амбулаторно-поликлинической практике. Перевод с немецкого, под редакцией чл.-корр. РАМН Ю.Б. Белоусова Издательство ГЭОТАР-Медиа, 2010 год</w:t>
      </w:r>
    </w:p>
    <w:p w14:paraId="3A25A00D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>Рассел Д., Кон Р. Антибиотики. М.: Изд-во «Книга по Требованию», 2012. – 66 с.</w:t>
      </w:r>
    </w:p>
    <w:p w14:paraId="3A25A00E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lastRenderedPageBreak/>
        <w:t>Альбертс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Б., Джонсон А., Льюис Дж.,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Рэфф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М., Робертс К., Уолтер П. Молекулярная биология клетки. В 3 томах. М.: Изд-во: Регулярная и хаотическая динамика, Институт компьютерных исследований, 2013</w:t>
      </w:r>
    </w:p>
    <w:p w14:paraId="3A25A00F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Т.Л.Ауэрман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Т.Г.Генералова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Г.М.Суслянок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. Основы биохимии. 2014., 400 с.</w:t>
      </w:r>
    </w:p>
    <w:p w14:paraId="3A25A010" w14:textId="77777777" w:rsidR="00890F72" w:rsidRPr="002C73CD" w:rsidRDefault="00890F72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и методы биохимии и молекулярной биологии. Под. Ред. Уилсон К.,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Дж.Уолкер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. Издательство Лаборатория знаний 2021,  855 с. (Принципы и методы биохимии и молекулярной биологии. Под. Ред. Уилсон К.,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Дж.Уолкер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М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 xml:space="preserve">. :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Дрофа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, </w:t>
      </w:r>
      <w:r w:rsidRPr="002C73C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2008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 xml:space="preserve">. - 639 </w:t>
      </w:r>
      <w:r w:rsidRPr="002C73C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.)</w:t>
      </w:r>
    </w:p>
    <w:p w14:paraId="3A25A011" w14:textId="77777777" w:rsidR="002C73CD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Райд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Дж.Л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>., Рубин П.К., Уолтерс М.Р. Клиническая фармакология и фармакотерапия. М.: Медицинская литература, 2009. – 416 с.</w:t>
      </w:r>
      <w:r w:rsidR="002C73CD" w:rsidRPr="002C73CD"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  <w:t xml:space="preserve"> </w:t>
      </w:r>
    </w:p>
    <w:p w14:paraId="3A25A012" w14:textId="77777777" w:rsidR="002C73CD" w:rsidRPr="002C73CD" w:rsidRDefault="002C73C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РЛС Энциклопедия лекарств [Электронный ресурс] : ежегодный сборник / гл. ред. Г. Л.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Вышковский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. - Москва : ВЕДАНТА, 2016. – 1176 с.- (Регистр лекарственных средств;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Вып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 xml:space="preserve"> 24). - URL : http://www.rlsnet.ru;</w:t>
      </w:r>
    </w:p>
    <w:p w14:paraId="3A25A013" w14:textId="77777777" w:rsidR="00890F72" w:rsidRPr="002C73CD" w:rsidRDefault="00CB41BD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val="en-US"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Tadeusz Korzybski , Zuzanna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Kowszyk-Gindifer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Wlodzimierz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>Kurylowicz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Antibiotics Origin, Nature and Properties, 1st Edition 1967, - 536 pp.. ISBN: 9781483223049</w:t>
      </w:r>
    </w:p>
    <w:p w14:paraId="3A25A014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Шмид Р. Наглядная биотехнология и генетическая инженерия / Шмид Р.; Виноградова А.А. и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Синюшин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(пер. с нем.); Мосолова Т.П. и </w:t>
      </w:r>
      <w:proofErr w:type="spellStart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Синюшин</w:t>
      </w:r>
      <w:proofErr w:type="spellEnd"/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(ред.). - М.: БИНОМ. Лаб. знаний, 2014, 324 с.</w:t>
      </w:r>
    </w:p>
    <w:p w14:paraId="3A25A015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 xml:space="preserve">Рем Г. Наглядная биохимия «Мир», М., </w:t>
      </w:r>
      <w:smartTag w:uri="urn:schemas-microsoft-com:office:smarttags" w:element="metricconverter">
        <w:smartTagPr>
          <w:attr w:name="ProductID" w:val="2001 г"/>
        </w:smartTagPr>
        <w:r w:rsidRPr="002C73C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2C73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25A016" w14:textId="77777777" w:rsidR="00890F72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proofErr w:type="spellStart"/>
      <w:r w:rsidRPr="002C7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Мусил</w:t>
      </w:r>
      <w:proofErr w:type="spellEnd"/>
      <w:r w:rsidRPr="002C7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Я., </w:t>
      </w:r>
      <w:proofErr w:type="spellStart"/>
      <w:r w:rsidRPr="002C7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Новакова</w:t>
      </w:r>
      <w:proofErr w:type="spellEnd"/>
      <w:r w:rsidRPr="002C73CD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О., Кунц К. Современная биохимия в схемах. - М.; Мир, </w:t>
      </w:r>
      <w:r w:rsidRPr="002C73CD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1984.</w:t>
      </w:r>
    </w:p>
    <w:p w14:paraId="3A25A017" w14:textId="77777777" w:rsidR="00450A30" w:rsidRPr="002C73CD" w:rsidRDefault="00F13701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Машковский М.Д. Лекарственные средства. В 2-х ч. М.; Медицина, 2005.</w:t>
      </w:r>
    </w:p>
    <w:p w14:paraId="3A25A018" w14:textId="77777777" w:rsidR="00450A30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Противоопухолевая химиотерапия. Руководство. Под ред. </w:t>
      </w:r>
      <w:proofErr w:type="spellStart"/>
      <w:r w:rsidRPr="002C73CD">
        <w:rPr>
          <w:rFonts w:ascii="Times New Roman" w:hAnsi="Times New Roman"/>
          <w:sz w:val="24"/>
          <w:szCs w:val="24"/>
          <w:lang w:eastAsia="ru-RU"/>
        </w:rPr>
        <w:t>Р.Т.Скила</w:t>
      </w:r>
      <w:proofErr w:type="spellEnd"/>
      <w:r w:rsidRPr="002C73CD">
        <w:rPr>
          <w:rFonts w:ascii="Times New Roman" w:hAnsi="Times New Roman"/>
          <w:sz w:val="24"/>
          <w:szCs w:val="24"/>
          <w:lang w:eastAsia="ru-RU"/>
        </w:rPr>
        <w:t>. М.: ГЭОТАР-Медиа, 2011. - 1032 с.</w:t>
      </w:r>
    </w:p>
    <w:p w14:paraId="3A25A019" w14:textId="77777777" w:rsidR="00450A30" w:rsidRPr="002C73CD" w:rsidRDefault="00450A30" w:rsidP="0092227A">
      <w:pPr>
        <w:pStyle w:val="ae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color w:val="000000"/>
          <w:spacing w:val="2"/>
          <w:kern w:val="36"/>
          <w:sz w:val="24"/>
          <w:szCs w:val="24"/>
          <w:lang w:eastAsia="ru-RU"/>
        </w:rPr>
      </w:pPr>
      <w:r w:rsidRPr="002C73CD">
        <w:rPr>
          <w:rFonts w:ascii="Times New Roman" w:hAnsi="Times New Roman"/>
          <w:sz w:val="24"/>
          <w:szCs w:val="24"/>
          <w:lang w:eastAsia="ru-RU"/>
        </w:rPr>
        <w:t xml:space="preserve">Руководство по проведению доклинических исследований лекарственных средств. </w:t>
      </w:r>
      <w:r w:rsidRPr="002C73C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 ред. А.Н. Миронова. </w:t>
      </w:r>
      <w:r w:rsidRPr="002C73CD">
        <w:rPr>
          <w:rFonts w:ascii="Times New Roman" w:hAnsi="Times New Roman"/>
          <w:sz w:val="24"/>
          <w:szCs w:val="24"/>
          <w:lang w:eastAsia="ru-RU"/>
        </w:rPr>
        <w:t>Часть первая. — М.: Гриф и К, 2012. — 944 с.</w:t>
      </w:r>
    </w:p>
    <w:p w14:paraId="3A25A01A" w14:textId="77777777" w:rsidR="00F13701" w:rsidRPr="002C73CD" w:rsidRDefault="00F13701" w:rsidP="00922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1B" w14:textId="77777777" w:rsidR="00F13701" w:rsidRPr="0092227A" w:rsidRDefault="00F13701" w:rsidP="004C78F7">
      <w:pPr>
        <w:keepNext/>
        <w:keepLines/>
        <w:tabs>
          <w:tab w:val="left" w:pos="1138"/>
        </w:tabs>
        <w:spacing w:after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bookmark17"/>
      <w:bookmarkStart w:id="7" w:name="_Toc10805224"/>
      <w:bookmarkStart w:id="8" w:name="_Toc10873558"/>
      <w:r w:rsidRPr="0092227A">
        <w:rPr>
          <w:rFonts w:ascii="Times New Roman" w:hAnsi="Times New Roman"/>
          <w:b/>
          <w:sz w:val="24"/>
          <w:szCs w:val="24"/>
          <w:lang w:eastAsia="ru-RU"/>
        </w:rPr>
        <w:t>Рекомендуемые источники научно-технической информации</w:t>
      </w:r>
      <w:bookmarkEnd w:id="6"/>
      <w:bookmarkEnd w:id="7"/>
      <w:bookmarkEnd w:id="8"/>
    </w:p>
    <w:p w14:paraId="3A25A01C" w14:textId="77777777" w:rsidR="00F13701" w:rsidRPr="00241270" w:rsidRDefault="00F13701" w:rsidP="00C24152">
      <w:pPr>
        <w:shd w:val="clear" w:color="auto" w:fill="FFFFFF"/>
        <w:tabs>
          <w:tab w:val="left" w:pos="1138"/>
        </w:tabs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Научно-технические журналы:</w:t>
      </w:r>
    </w:p>
    <w:p w14:paraId="3A25A01D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Антибиотики и химиотерапия</w:t>
      </w:r>
      <w:r w:rsidR="008241E9" w:rsidRPr="00241270">
        <w:rPr>
          <w:rFonts w:ascii="Times New Roman" w:hAnsi="Times New Roman"/>
          <w:lang w:eastAsia="ru-RU"/>
        </w:rPr>
        <w:t>.</w:t>
      </w:r>
      <w:r w:rsidRPr="00241270">
        <w:rPr>
          <w:rFonts w:ascii="Times New Roman" w:hAnsi="Times New Roman"/>
          <w:lang w:eastAsia="ru-RU"/>
        </w:rPr>
        <w:t xml:space="preserve"> </w:t>
      </w:r>
      <w:r w:rsidR="008241E9" w:rsidRPr="00241270">
        <w:rPr>
          <w:rFonts w:ascii="Times New Roman" w:hAnsi="Times New Roman"/>
          <w:lang w:eastAsia="ru-RU"/>
        </w:rPr>
        <w:t>ISSN 0235-2990</w:t>
      </w:r>
    </w:p>
    <w:p w14:paraId="3A25A01E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Прикладная биохимия и микробиология</w:t>
      </w:r>
      <w:r w:rsidR="008241E9" w:rsidRPr="00241270">
        <w:rPr>
          <w:rFonts w:ascii="Times New Roman" w:hAnsi="Times New Roman"/>
          <w:lang w:eastAsia="ru-RU"/>
        </w:rPr>
        <w:t>.</w:t>
      </w:r>
      <w:r w:rsidRPr="00241270">
        <w:rPr>
          <w:rFonts w:ascii="Times New Roman" w:hAnsi="Times New Roman"/>
          <w:lang w:eastAsia="ru-RU"/>
        </w:rPr>
        <w:t xml:space="preserve"> </w:t>
      </w:r>
      <w:r w:rsidR="008241E9" w:rsidRPr="00241270">
        <w:rPr>
          <w:rFonts w:ascii="Times New Roman" w:hAnsi="Times New Roman"/>
          <w:lang w:eastAsia="ru-RU"/>
        </w:rPr>
        <w:t>ISSN: 0555-1099</w:t>
      </w:r>
    </w:p>
    <w:p w14:paraId="3A25A01F" w14:textId="77777777" w:rsidR="000866FF" w:rsidRPr="00241270" w:rsidRDefault="000866FF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>Микробиология». ISSN: 0026-3656</w:t>
      </w:r>
    </w:p>
    <w:p w14:paraId="3A25A020" w14:textId="77777777" w:rsidR="000866FF" w:rsidRPr="00241270" w:rsidRDefault="000866FF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Биохимия</w:t>
      </w:r>
      <w:r w:rsidRPr="00241270">
        <w:rPr>
          <w:rFonts w:ascii="Times New Roman" w:hAnsi="Times New Roman"/>
          <w:lang w:val="en-US" w:eastAsia="ru-RU"/>
        </w:rPr>
        <w:t xml:space="preserve">. </w:t>
      </w:r>
      <w:r w:rsidRPr="00241270">
        <w:rPr>
          <w:rFonts w:ascii="Times New Roman" w:hAnsi="Times New Roman"/>
          <w:shd w:val="clear" w:color="auto" w:fill="FFFFFF"/>
          <w:lang w:eastAsia="ru-RU"/>
        </w:rPr>
        <w:t>ISSN: 0320-9725</w:t>
      </w:r>
      <w:r w:rsidRPr="00241270">
        <w:rPr>
          <w:rFonts w:ascii="Times New Roman" w:hAnsi="Times New Roman"/>
        </w:rPr>
        <w:t>.</w:t>
      </w:r>
    </w:p>
    <w:p w14:paraId="3A25A021" w14:textId="77777777" w:rsidR="008241E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shd w:val="clear" w:color="auto" w:fill="FFFFFF"/>
          <w:lang w:eastAsia="ru-RU"/>
        </w:rPr>
        <w:t xml:space="preserve">Биоорганическая </w:t>
      </w:r>
      <w:proofErr w:type="spellStart"/>
      <w:r w:rsidRPr="00241270">
        <w:rPr>
          <w:rFonts w:ascii="Times New Roman" w:hAnsi="Times New Roman"/>
          <w:shd w:val="clear" w:color="auto" w:fill="FFFFFF"/>
          <w:lang w:eastAsia="ru-RU"/>
        </w:rPr>
        <w:t>xимия</w:t>
      </w:r>
      <w:proofErr w:type="spellEnd"/>
      <w:r w:rsidRPr="00241270">
        <w:rPr>
          <w:rFonts w:ascii="Times New Roman" w:hAnsi="Times New Roman"/>
        </w:rPr>
        <w:t xml:space="preserve">. </w:t>
      </w:r>
      <w:r w:rsidRPr="00241270">
        <w:rPr>
          <w:rFonts w:ascii="Times New Roman" w:hAnsi="Times New Roman"/>
          <w:shd w:val="clear" w:color="auto" w:fill="FFFFFF"/>
          <w:lang w:val="en-US" w:eastAsia="ru-RU"/>
        </w:rPr>
        <w:t>ISSN</w:t>
      </w:r>
      <w:r w:rsidRPr="00241270">
        <w:rPr>
          <w:rFonts w:ascii="Times New Roman" w:hAnsi="Times New Roman"/>
          <w:shd w:val="clear" w:color="auto" w:fill="FFFFFF"/>
          <w:lang w:eastAsia="ru-RU"/>
        </w:rPr>
        <w:t xml:space="preserve"> 0132-3423</w:t>
      </w:r>
      <w:r w:rsidRPr="00241270">
        <w:rPr>
          <w:rFonts w:ascii="Times New Roman" w:hAnsi="Times New Roman"/>
          <w:lang w:eastAsia="ru-RU"/>
        </w:rPr>
        <w:t xml:space="preserve"> </w:t>
      </w:r>
    </w:p>
    <w:p w14:paraId="3A25A022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Химико-фармацевтический журнал</w:t>
      </w:r>
      <w:r w:rsidR="008241E9" w:rsidRPr="00241270">
        <w:rPr>
          <w:rFonts w:ascii="Times New Roman" w:hAnsi="Times New Roman"/>
          <w:lang w:eastAsia="ru-RU"/>
        </w:rPr>
        <w:t>». ISSN 0023-1134</w:t>
      </w:r>
    </w:p>
    <w:p w14:paraId="3A25A023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 xml:space="preserve">Доклады Академии наук. ISSN 0869-5652 </w:t>
      </w:r>
    </w:p>
    <w:p w14:paraId="3A25A024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 xml:space="preserve">Известия РАН. Серия </w:t>
      </w:r>
      <w:r w:rsidR="008241E9" w:rsidRPr="00241270">
        <w:rPr>
          <w:rFonts w:ascii="Times New Roman" w:hAnsi="Times New Roman"/>
          <w:lang w:eastAsia="ru-RU"/>
        </w:rPr>
        <w:t>биологическая</w:t>
      </w:r>
      <w:r w:rsidRPr="00241270">
        <w:rPr>
          <w:rFonts w:ascii="Times New Roman" w:hAnsi="Times New Roman"/>
          <w:lang w:eastAsia="ru-RU"/>
        </w:rPr>
        <w:t xml:space="preserve">. </w:t>
      </w:r>
      <w:r w:rsidRPr="00241270">
        <w:rPr>
          <w:rFonts w:ascii="Times New Roman" w:hAnsi="Times New Roman"/>
          <w:lang w:val="en-US" w:eastAsia="ru-RU"/>
        </w:rPr>
        <w:t>ISSN</w:t>
      </w:r>
      <w:r w:rsidR="008241E9" w:rsidRPr="00241270">
        <w:rPr>
          <w:rFonts w:ascii="Times New Roman" w:hAnsi="Times New Roman"/>
          <w:lang w:eastAsia="ru-RU"/>
        </w:rPr>
        <w:t>: 1026-3470</w:t>
      </w:r>
    </w:p>
    <w:p w14:paraId="3A25A025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eastAsia="ru-RU"/>
        </w:rPr>
      </w:pPr>
      <w:r w:rsidRPr="00241270">
        <w:rPr>
          <w:rFonts w:ascii="Times New Roman" w:hAnsi="Times New Roman"/>
          <w:lang w:eastAsia="ru-RU"/>
        </w:rPr>
        <w:t>Экспериментальная и клиническая фармакология</w:t>
      </w:r>
      <w:r w:rsidR="00EE7DC9" w:rsidRPr="00241270">
        <w:rPr>
          <w:rFonts w:ascii="Times New Roman" w:hAnsi="Times New Roman"/>
          <w:lang w:eastAsia="ru-RU"/>
        </w:rPr>
        <w:t>. ISSN 0869-2092</w:t>
      </w:r>
      <w:r w:rsidRPr="00241270">
        <w:rPr>
          <w:rFonts w:ascii="Times New Roman" w:hAnsi="Times New Roman"/>
          <w:lang w:eastAsia="ru-RU"/>
        </w:rPr>
        <w:t xml:space="preserve"> </w:t>
      </w:r>
    </w:p>
    <w:p w14:paraId="3A25A026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</w:rPr>
      </w:pPr>
      <w:r w:rsidRPr="00241270">
        <w:rPr>
          <w:rFonts w:ascii="Times New Roman" w:hAnsi="Times New Roman"/>
          <w:lang w:eastAsia="ru-RU"/>
        </w:rPr>
        <w:t>Клиническая микробиология и антимикробная химиотерапия</w:t>
      </w:r>
      <w:r w:rsidR="00EE7DC9" w:rsidRPr="00241270">
        <w:rPr>
          <w:rFonts w:ascii="Times New Roman" w:hAnsi="Times New Roman"/>
          <w:lang w:eastAsia="ru-RU"/>
        </w:rPr>
        <w:t xml:space="preserve">. </w:t>
      </w:r>
      <w:r w:rsidRPr="00241270">
        <w:rPr>
          <w:rFonts w:ascii="Times New Roman" w:eastAsia="Times New Roman" w:hAnsi="Times New Roman"/>
          <w:lang w:eastAsia="ru-RU"/>
        </w:rPr>
        <w:t xml:space="preserve"> </w:t>
      </w:r>
      <w:r w:rsidR="00EE7DC9" w:rsidRPr="00241270">
        <w:rPr>
          <w:rFonts w:ascii="Times New Roman" w:eastAsia="Times New Roman" w:hAnsi="Times New Roman"/>
          <w:lang w:eastAsia="ru-RU"/>
        </w:rPr>
        <w:t>ISSN: 1684-4386</w:t>
      </w:r>
    </w:p>
    <w:p w14:paraId="3A25A027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/>
        </w:rPr>
      </w:pPr>
      <w:r w:rsidRPr="00241270">
        <w:rPr>
          <w:rFonts w:ascii="Times New Roman" w:hAnsi="Times New Roman"/>
          <w:lang w:val="en-US" w:eastAsia="ru-RU"/>
        </w:rPr>
        <w:t xml:space="preserve">Journal of Antibiotics (Tokio), </w:t>
      </w:r>
      <w:r w:rsidR="00EE7DC9" w:rsidRPr="00241270">
        <w:rPr>
          <w:rFonts w:ascii="Times New Roman" w:eastAsia="Times New Roman" w:hAnsi="Times New Roman"/>
          <w:lang w:val="en-US" w:eastAsia="ru-RU"/>
        </w:rPr>
        <w:t xml:space="preserve">ISSN: </w:t>
      </w:r>
      <w:r w:rsidR="00EE7DC9" w:rsidRPr="00241270">
        <w:rPr>
          <w:rFonts w:ascii="Times New Roman" w:hAnsi="Times New Roman"/>
          <w:lang w:val="en-US" w:eastAsia="ru-RU"/>
        </w:rPr>
        <w:t>0021-8820</w:t>
      </w:r>
    </w:p>
    <w:p w14:paraId="3A25A028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lang w:val="en-US" w:eastAsia="ru-RU"/>
        </w:rPr>
        <w:t>Journal of Antimicrobial Chemotherapy</w:t>
      </w:r>
      <w:r w:rsidR="00DE35B8" w:rsidRPr="00241270">
        <w:rPr>
          <w:rFonts w:ascii="Times New Roman" w:hAnsi="Times New Roman"/>
          <w:lang w:val="en-US" w:eastAsia="ru-RU"/>
        </w:rPr>
        <w:t>. ISSN 03057453, 14602091</w:t>
      </w:r>
      <w:r w:rsidRPr="00241270">
        <w:rPr>
          <w:rFonts w:ascii="Times New Roman" w:hAnsi="Times New Roman"/>
          <w:lang w:val="en-US" w:eastAsia="ru-RU"/>
        </w:rPr>
        <w:t xml:space="preserve"> </w:t>
      </w:r>
    </w:p>
    <w:p w14:paraId="3A25A029" w14:textId="77777777" w:rsidR="00DE35B8" w:rsidRPr="00241270" w:rsidRDefault="00DE35B8" w:rsidP="00C24152">
      <w:pPr>
        <w:pStyle w:val="1"/>
        <w:numPr>
          <w:ilvl w:val="0"/>
          <w:numId w:val="36"/>
        </w:numPr>
        <w:shd w:val="clear" w:color="auto" w:fill="FFFFFF"/>
        <w:textAlignment w:val="baseline"/>
        <w:rPr>
          <w:b w:val="0"/>
          <w:bCs w:val="0"/>
          <w:color w:val="222222"/>
          <w:sz w:val="22"/>
          <w:szCs w:val="22"/>
          <w:lang w:val="en-US"/>
        </w:rPr>
      </w:pPr>
      <w:r w:rsidRPr="00241270">
        <w:rPr>
          <w:b w:val="0"/>
          <w:bCs w:val="0"/>
          <w:color w:val="222222"/>
          <w:sz w:val="22"/>
          <w:szCs w:val="22"/>
          <w:lang w:val="en-US"/>
        </w:rPr>
        <w:t>International Journal of Antimicrobial Agents. ISSN: 0924-8579</w:t>
      </w:r>
    </w:p>
    <w:p w14:paraId="3A25A02A" w14:textId="77777777" w:rsidR="000866FF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lang w:val="en-US" w:eastAsia="ru-RU"/>
        </w:rPr>
        <w:t>Antimicrobial Agents and Chemotherapy</w:t>
      </w:r>
      <w:r w:rsidR="000866FF" w:rsidRPr="00241270">
        <w:rPr>
          <w:rFonts w:ascii="Times New Roman" w:hAnsi="Times New Roman"/>
          <w:lang w:val="en-US" w:eastAsia="ru-RU"/>
        </w:rPr>
        <w:t xml:space="preserve">. </w:t>
      </w:r>
      <w:r w:rsidR="00040CEB" w:rsidRPr="00241270">
        <w:rPr>
          <w:rFonts w:ascii="Times New Roman" w:hAnsi="Times New Roman"/>
          <w:lang w:val="en-US" w:eastAsia="ru-RU"/>
        </w:rPr>
        <w:t xml:space="preserve">ISSN 0305-7453, </w:t>
      </w:r>
      <w:r w:rsidR="000866FF" w:rsidRPr="00241270">
        <w:rPr>
          <w:rFonts w:ascii="Times New Roman" w:hAnsi="Times New Roman"/>
          <w:lang w:val="en-US" w:eastAsia="ru-RU"/>
        </w:rPr>
        <w:t xml:space="preserve">ISSN 1460-2091 </w:t>
      </w:r>
      <w:r w:rsidR="00040CEB" w:rsidRPr="00241270">
        <w:rPr>
          <w:rFonts w:ascii="Times New Roman" w:hAnsi="Times New Roman"/>
          <w:lang w:val="en-US" w:eastAsia="ru-RU"/>
        </w:rPr>
        <w:t>(Online)</w:t>
      </w:r>
    </w:p>
    <w:p w14:paraId="3A25A02B" w14:textId="77777777" w:rsidR="00C31DD9" w:rsidRPr="00241270" w:rsidRDefault="00C31DD9" w:rsidP="00C24152">
      <w:pPr>
        <w:pStyle w:val="ae"/>
        <w:numPr>
          <w:ilvl w:val="0"/>
          <w:numId w:val="36"/>
        </w:num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lang w:val="en-US" w:eastAsia="ru-RU"/>
        </w:rPr>
      </w:pPr>
      <w:r w:rsidRPr="00241270">
        <w:rPr>
          <w:rFonts w:ascii="Times New Roman" w:hAnsi="Times New Roman"/>
          <w:iCs/>
          <w:lang w:val="en-US" w:eastAsia="ru-RU"/>
        </w:rPr>
        <w:t>Journal of Medicinal Chemistry</w:t>
      </w:r>
      <w:r w:rsidRPr="00241270">
        <w:rPr>
          <w:rFonts w:ascii="Times New Roman" w:hAnsi="Times New Roman"/>
          <w:lang w:val="en-US" w:eastAsia="ru-RU"/>
        </w:rPr>
        <w:t>. ISSN 0022-2623</w:t>
      </w:r>
    </w:p>
    <w:p w14:paraId="3A25A02C" w14:textId="77777777" w:rsidR="00C31DD9" w:rsidRPr="0092227A" w:rsidRDefault="00F13701" w:rsidP="00C31DD9">
      <w:pPr>
        <w:tabs>
          <w:tab w:val="left" w:pos="1138"/>
        </w:tabs>
        <w:spacing w:after="0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92227A">
        <w:rPr>
          <w:rFonts w:ascii="Times New Roman" w:hAnsi="Times New Roman"/>
          <w:bCs/>
          <w:iCs/>
          <w:sz w:val="24"/>
          <w:szCs w:val="24"/>
          <w:lang w:val="en-US" w:eastAsia="ru-RU"/>
        </w:rPr>
        <w:t xml:space="preserve"> </w:t>
      </w:r>
    </w:p>
    <w:p w14:paraId="3A25A02D" w14:textId="77777777" w:rsidR="00F13701" w:rsidRPr="00241270" w:rsidRDefault="00F13701" w:rsidP="00065528">
      <w:pPr>
        <w:tabs>
          <w:tab w:val="left" w:pos="1138"/>
        </w:tabs>
        <w:spacing w:after="0"/>
        <w:jc w:val="both"/>
        <w:rPr>
          <w:rFonts w:ascii="Times New Roman" w:hAnsi="Times New Roman"/>
          <w:b/>
          <w:i/>
          <w:lang w:eastAsia="ru-RU"/>
        </w:rPr>
      </w:pPr>
      <w:r w:rsidRPr="00241270">
        <w:rPr>
          <w:rFonts w:ascii="Times New Roman" w:hAnsi="Times New Roman"/>
          <w:b/>
          <w:i/>
          <w:lang w:eastAsia="ru-RU"/>
        </w:rPr>
        <w:t>Ресурсы</w:t>
      </w:r>
      <w:r w:rsidRPr="00241270">
        <w:rPr>
          <w:rFonts w:ascii="Times New Roman" w:hAnsi="Times New Roman"/>
          <w:b/>
          <w:i/>
          <w:lang w:val="en-US" w:eastAsia="ru-RU"/>
        </w:rPr>
        <w:t xml:space="preserve"> </w:t>
      </w:r>
      <w:r w:rsidRPr="00241270">
        <w:rPr>
          <w:rFonts w:ascii="Times New Roman" w:hAnsi="Times New Roman"/>
          <w:b/>
          <w:i/>
          <w:lang w:eastAsia="ru-RU"/>
        </w:rPr>
        <w:t>информационно</w:t>
      </w:r>
      <w:r w:rsidRPr="00241270">
        <w:rPr>
          <w:rFonts w:ascii="Times New Roman" w:hAnsi="Times New Roman"/>
          <w:b/>
          <w:i/>
          <w:lang w:val="en-US" w:eastAsia="ru-RU"/>
        </w:rPr>
        <w:t>-</w:t>
      </w:r>
      <w:r w:rsidRPr="00241270">
        <w:rPr>
          <w:rFonts w:ascii="Times New Roman" w:hAnsi="Times New Roman"/>
          <w:b/>
          <w:i/>
          <w:lang w:eastAsia="ru-RU"/>
        </w:rPr>
        <w:t>телекоммуникационной сети Интернет</w:t>
      </w:r>
    </w:p>
    <w:p w14:paraId="3A25A02E" w14:textId="77777777" w:rsidR="00F13701" w:rsidRPr="00241270" w:rsidRDefault="00F13701" w:rsidP="00857F5A">
      <w:pPr>
        <w:numPr>
          <w:ilvl w:val="0"/>
          <w:numId w:val="16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Федеральный институт промышленной собственности </w:t>
      </w:r>
      <w:hyperlink r:id="rId11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1.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fips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14:paraId="3A25A02F" w14:textId="77777777" w:rsidR="00F13701" w:rsidRPr="00241270" w:rsidRDefault="00F13701" w:rsidP="00857F5A">
      <w:pPr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Федеральная служба по интеллектуальной собственности </w:t>
      </w:r>
      <w:hyperlink r:id="rId12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rupto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14:paraId="3A25A030" w14:textId="77777777" w:rsidR="00F13701" w:rsidRPr="00241270" w:rsidRDefault="00F13701" w:rsidP="00857F5A">
      <w:pPr>
        <w:numPr>
          <w:ilvl w:val="0"/>
          <w:numId w:val="16"/>
        </w:numPr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val="en-US" w:eastAsia="ru-RU"/>
        </w:rPr>
        <w:t xml:space="preserve">The United States Patent and Trademark Office </w:t>
      </w:r>
      <w:hyperlink r:id="rId13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http://www.uspto.gov</w:t>
        </w:r>
      </w:hyperlink>
    </w:p>
    <w:p w14:paraId="3A25A031" w14:textId="77777777" w:rsidR="00F13701" w:rsidRPr="00241270" w:rsidRDefault="00F13701" w:rsidP="00857F5A">
      <w:pPr>
        <w:numPr>
          <w:ilvl w:val="0"/>
          <w:numId w:val="16"/>
        </w:numPr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val="en-US" w:eastAsia="ru-RU"/>
        </w:rPr>
        <w:t xml:space="preserve">The European Patent Office </w:t>
      </w:r>
      <w:hyperlink r:id="rId14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http://ep.espacenet.com</w:t>
        </w:r>
      </w:hyperlink>
    </w:p>
    <w:p w14:paraId="3A25A032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Политематические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базы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данных</w:t>
      </w:r>
      <w:r w:rsidRPr="00241270">
        <w:rPr>
          <w:rFonts w:ascii="Times New Roman" w:eastAsia="Times New Roman" w:hAnsi="Times New Roman"/>
          <w:lang w:val="en-US" w:eastAsia="ru-RU"/>
        </w:rPr>
        <w:t xml:space="preserve"> PUBMED, PDB, CAPLUS, COMPENDEX (</w:t>
      </w:r>
      <w:r w:rsidRPr="00241270">
        <w:rPr>
          <w:rFonts w:ascii="Times New Roman" w:eastAsia="Times New Roman" w:hAnsi="Times New Roman"/>
          <w:lang w:eastAsia="ru-RU"/>
        </w:rPr>
        <w:t>США</w:t>
      </w:r>
      <w:r w:rsidRPr="00241270">
        <w:rPr>
          <w:rFonts w:ascii="Times New Roman" w:eastAsia="Times New Roman" w:hAnsi="Times New Roman"/>
          <w:lang w:val="en-US" w:eastAsia="ru-RU"/>
        </w:rPr>
        <w:t>); INSPEC (</w:t>
      </w:r>
      <w:r w:rsidRPr="00241270">
        <w:rPr>
          <w:rFonts w:ascii="Times New Roman" w:eastAsia="Times New Roman" w:hAnsi="Times New Roman"/>
          <w:lang w:eastAsia="ru-RU"/>
        </w:rPr>
        <w:t>Великобритания</w:t>
      </w:r>
      <w:r w:rsidRPr="00241270">
        <w:rPr>
          <w:rFonts w:ascii="Times New Roman" w:eastAsia="Times New Roman" w:hAnsi="Times New Roman"/>
          <w:lang w:val="en-US" w:eastAsia="ru-RU"/>
        </w:rPr>
        <w:t>); PASCAL (</w:t>
      </w:r>
      <w:r w:rsidRPr="00241270">
        <w:rPr>
          <w:rFonts w:ascii="Times New Roman" w:eastAsia="Times New Roman" w:hAnsi="Times New Roman"/>
          <w:lang w:eastAsia="ru-RU"/>
        </w:rPr>
        <w:t>Франция</w:t>
      </w:r>
      <w:r w:rsidRPr="00241270">
        <w:rPr>
          <w:rFonts w:ascii="Times New Roman" w:eastAsia="Times New Roman" w:hAnsi="Times New Roman"/>
          <w:lang w:val="en-US" w:eastAsia="ru-RU"/>
        </w:rPr>
        <w:t>).</w:t>
      </w:r>
    </w:p>
    <w:p w14:paraId="3A25A033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Базы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цитирования</w:t>
      </w:r>
      <w:r w:rsidRPr="00241270">
        <w:rPr>
          <w:rFonts w:ascii="Times New Roman" w:eastAsia="Times New Roman" w:hAnsi="Times New Roman"/>
          <w:lang w:val="en-US" w:eastAsia="ru-RU"/>
        </w:rPr>
        <w:t xml:space="preserve"> </w:t>
      </w:r>
      <w:r w:rsidRPr="00241270">
        <w:rPr>
          <w:rFonts w:ascii="Times New Roman" w:eastAsia="Times New Roman" w:hAnsi="Times New Roman"/>
          <w:lang w:eastAsia="ru-RU"/>
        </w:rPr>
        <w:t>РИНЦ</w:t>
      </w:r>
      <w:r w:rsidRPr="00241270">
        <w:rPr>
          <w:rFonts w:ascii="Times New Roman" w:eastAsia="Times New Roman" w:hAnsi="Times New Roman"/>
          <w:lang w:val="en-US" w:eastAsia="ru-RU"/>
        </w:rPr>
        <w:t>, Web of Science, Scopus</w:t>
      </w:r>
    </w:p>
    <w:p w14:paraId="3A25A034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  <w:r w:rsidRPr="00241270">
        <w:rPr>
          <w:rFonts w:ascii="Times New Roman" w:eastAsia="Times New Roman" w:hAnsi="Times New Roman"/>
          <w:lang w:eastAsia="ru-RU"/>
        </w:rPr>
        <w:t>Ресурсы</w:t>
      </w:r>
      <w:r w:rsidRPr="00241270">
        <w:rPr>
          <w:rFonts w:ascii="Times New Roman" w:eastAsia="Times New Roman" w:hAnsi="Times New Roman"/>
          <w:lang w:val="en-US" w:eastAsia="ru-RU"/>
        </w:rPr>
        <w:t xml:space="preserve"> ELSEVIER: </w:t>
      </w:r>
      <w:hyperlink r:id="rId15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http://www.sciencedirect.com</w:t>
        </w:r>
      </w:hyperlink>
    </w:p>
    <w:p w14:paraId="3A25A035" w14:textId="77777777" w:rsidR="00F13701" w:rsidRPr="00241270" w:rsidRDefault="00F13701" w:rsidP="00857F5A">
      <w:pPr>
        <w:numPr>
          <w:ilvl w:val="0"/>
          <w:numId w:val="16"/>
        </w:numPr>
        <w:tabs>
          <w:tab w:val="left" w:pos="351"/>
        </w:tabs>
        <w:spacing w:after="0" w:line="240" w:lineRule="auto"/>
        <w:jc w:val="both"/>
        <w:rPr>
          <w:rFonts w:ascii="Times New Roman" w:eastAsia="Times New Roman" w:hAnsi="Times New Roman"/>
          <w:lang w:val="de-DE" w:eastAsia="ru-RU"/>
        </w:rPr>
      </w:pPr>
      <w:r w:rsidRPr="00241270">
        <w:rPr>
          <w:rFonts w:ascii="Times New Roman" w:eastAsia="Times New Roman" w:hAnsi="Times New Roman"/>
          <w:lang w:eastAsia="ru-RU"/>
        </w:rPr>
        <w:t>Ресурсы</w:t>
      </w:r>
      <w:r w:rsidRPr="00241270">
        <w:rPr>
          <w:rFonts w:ascii="Times New Roman" w:eastAsia="Times New Roman" w:hAnsi="Times New Roman"/>
          <w:lang w:val="de-DE" w:eastAsia="ru-RU"/>
        </w:rPr>
        <w:t xml:space="preserve"> SPRINGER:</w:t>
      </w:r>
      <w:hyperlink r:id="rId16" w:history="1">
        <w:r w:rsidRPr="00241270">
          <w:rPr>
            <w:rFonts w:ascii="Times New Roman" w:eastAsia="Times New Roman" w:hAnsi="Times New Roman"/>
            <w:color w:val="0000FF"/>
            <w:u w:val="single"/>
            <w:lang w:val="de-DE" w:eastAsia="ru-RU"/>
          </w:rPr>
          <w:t xml:space="preserve"> http://link.springer.com</w:t>
        </w:r>
      </w:hyperlink>
    </w:p>
    <w:p w14:paraId="3A25A036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Портал для аспирантов и соискателей ученой степени: </w:t>
      </w:r>
      <w:hyperlink r:id="rId17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aspirantura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com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7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 xml:space="preserve">Сайт Российской электронной библиотеки (РГБ): </w:t>
      </w:r>
      <w:hyperlink r:id="rId18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elibrary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rsl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ru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8" w14:textId="77777777" w:rsidR="00F13701" w:rsidRPr="00241270" w:rsidRDefault="00F13701" w:rsidP="00857F5A">
      <w:pPr>
        <w:widowControl w:val="0"/>
        <w:numPr>
          <w:ilvl w:val="0"/>
          <w:numId w:val="16"/>
        </w:numPr>
        <w:tabs>
          <w:tab w:val="left" w:pos="426"/>
          <w:tab w:val="left" w:pos="1412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41270">
        <w:rPr>
          <w:rFonts w:ascii="Times New Roman" w:eastAsia="Times New Roman" w:hAnsi="Times New Roman"/>
          <w:lang w:eastAsia="ru-RU"/>
        </w:rPr>
        <w:t>Сайт журнала научных публикаций для аспирантов и докторантов:</w:t>
      </w:r>
      <w:hyperlink r:id="rId19" w:history="1"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http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://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www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proofErr w:type="spellStart"/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iumal</w:t>
        </w:r>
        <w:proofErr w:type="spellEnd"/>
        <w:r w:rsidRPr="00241270">
          <w:rPr>
            <w:rFonts w:ascii="Times New Roman" w:eastAsia="Times New Roman" w:hAnsi="Times New Roman"/>
            <w:color w:val="0000FF"/>
            <w:u w:val="single"/>
          </w:rPr>
          <w:t>.</w:t>
        </w:r>
        <w:r w:rsidRPr="00241270">
          <w:rPr>
            <w:rFonts w:ascii="Times New Roman" w:eastAsia="Times New Roman" w:hAnsi="Times New Roman"/>
            <w:color w:val="0000FF"/>
            <w:u w:val="single"/>
            <w:lang w:val="en-US"/>
          </w:rPr>
          <w:t>org</w:t>
        </w:r>
        <w:r w:rsidRPr="00241270">
          <w:rPr>
            <w:rFonts w:ascii="Times New Roman" w:eastAsia="Times New Roman" w:hAnsi="Times New Roman"/>
            <w:color w:val="0000FF"/>
            <w:u w:val="single"/>
          </w:rPr>
          <w:t>/</w:t>
        </w:r>
      </w:hyperlink>
      <w:r w:rsidRPr="00241270">
        <w:rPr>
          <w:rFonts w:ascii="Times New Roman" w:eastAsia="Times New Roman" w:hAnsi="Times New Roman"/>
        </w:rPr>
        <w:t xml:space="preserve"> </w:t>
      </w:r>
    </w:p>
    <w:p w14:paraId="3A25A039" w14:textId="77777777" w:rsidR="00F13701" w:rsidRPr="00241270" w:rsidRDefault="00F13701" w:rsidP="00F13701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A25A03A" w14:textId="77777777" w:rsidR="00F13701" w:rsidRPr="0092227A" w:rsidRDefault="004C78F7" w:rsidP="004C78F7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9" w:name="_Toc10873559"/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F13701"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 Средства обеспечения освоения дисциплины</w:t>
      </w:r>
      <w:bookmarkEnd w:id="9"/>
    </w:p>
    <w:p w14:paraId="3A25A03B" w14:textId="77777777" w:rsidR="00F13701" w:rsidRPr="0092227A" w:rsidRDefault="00F13701" w:rsidP="00241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учебной программы подготовлены следующие средства обеспечения освоения дисциплины:</w:t>
      </w:r>
    </w:p>
    <w:p w14:paraId="3A25A03C" w14:textId="77777777" w:rsidR="00F13701" w:rsidRPr="0092227A" w:rsidRDefault="00F13701" w:rsidP="0024127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компьютерная презентация лекций в PowerPoint;</w:t>
      </w:r>
    </w:p>
    <w:p w14:paraId="3A25A03D" w14:textId="77777777" w:rsidR="00F13701" w:rsidRPr="0092227A" w:rsidRDefault="00F13701" w:rsidP="0024127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банк контрольных заданий для итогового контроля освоения дисциплины (общее число билетов – 20).</w:t>
      </w:r>
    </w:p>
    <w:p w14:paraId="3A25A03E" w14:textId="77777777" w:rsidR="00F13701" w:rsidRPr="0092227A" w:rsidRDefault="00F13701" w:rsidP="00241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освоения дисциплины используются следующие нормативные и нормативно-методические документы:</w:t>
      </w:r>
    </w:p>
    <w:p w14:paraId="3A25A03F" w14:textId="77777777" w:rsidR="00F13701" w:rsidRPr="0092227A" w:rsidRDefault="00F13701" w:rsidP="00241270">
      <w:pPr>
        <w:spacing w:after="0" w:line="240" w:lineRule="auto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организационно-исследовательской практики подготовлены следующие средства обеспечения освоения дисциплины:</w:t>
      </w:r>
    </w:p>
    <w:p w14:paraId="3A25A040" w14:textId="77777777" w:rsidR="00F13701" w:rsidRPr="0092227A" w:rsidRDefault="00F13701" w:rsidP="00241270">
      <w:pPr>
        <w:numPr>
          <w:ilvl w:val="0"/>
          <w:numId w:val="18"/>
        </w:num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перечень индивидуальных заданий для выполнения в процессе прохождения учебной практики;</w:t>
      </w:r>
    </w:p>
    <w:p w14:paraId="3A25A041" w14:textId="77777777" w:rsidR="00F13701" w:rsidRPr="0092227A" w:rsidRDefault="00F13701" w:rsidP="00241270">
      <w:pPr>
        <w:numPr>
          <w:ilvl w:val="0"/>
          <w:numId w:val="18"/>
        </w:numPr>
        <w:tabs>
          <w:tab w:val="left" w:pos="3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методические указания для подготовки отчета по организационно-исследовательской практике.</w:t>
      </w:r>
    </w:p>
    <w:p w14:paraId="3A25A042" w14:textId="77777777" w:rsidR="00241270" w:rsidRPr="00EC1A2D" w:rsidRDefault="00241270" w:rsidP="00F1370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D34A5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Для освоения дисциплины используются следующие нормативные и нормативно-методические документы:</w:t>
      </w:r>
    </w:p>
    <w:p w14:paraId="76494FFE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Федеральный закон от 29.12.2012 № 273-ФЗ «Об образовании в Российской Федерации»;</w:t>
      </w:r>
    </w:p>
    <w:p w14:paraId="758EA9FF" w14:textId="0FCF10FA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</w:t>
      </w:r>
    </w:p>
    <w:p w14:paraId="7D1C9D09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951 от 20.10.2021 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ФГТ, программа аспирантуры);</w:t>
      </w:r>
    </w:p>
    <w:p w14:paraId="4DC156C8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Порядок приема на обучение по образовательным программам высшего образования – программам подготовки научных и научно-педагогических кадров в аспирантуре (утв. Приказом Минобрнауки России от 06.08.2021 № 721)</w:t>
      </w:r>
    </w:p>
    <w:p w14:paraId="0D2B21E2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от 24.02.2021 №118 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доктора наук, утвержденное приказом Министерства образования и науки Российской Федерации от 10.11.2017 № 1093;</w:t>
      </w:r>
    </w:p>
    <w:p w14:paraId="4ABF8BCE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Приказ Министерства науки и высшего образования Российской Федерации № 786 от 24.08.2021 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утвержденные приказом Министерства науки и высшего образования Российской Федерации № 118 от 24.02.2021;</w:t>
      </w:r>
    </w:p>
    <w:p w14:paraId="31633A39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Постановление правительства РФ от 10.07.2013 № 582 Об утверждении Правил размещения на официальном сайте образовательной организации в информационно-телекоммуникационной сети «Интернет» о обновления информации об образовательной организации (с изменениями и дополнениями);</w:t>
      </w:r>
    </w:p>
    <w:p w14:paraId="46BD751F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proofErr w:type="spellStart"/>
      <w:r w:rsidRPr="002C40A4">
        <w:rPr>
          <w:rFonts w:ascii="Times New Roman" w:eastAsia="Times New Roman" w:hAnsi="Times New Roman"/>
          <w:lang w:eastAsia="ru-RU"/>
        </w:rPr>
        <w:t>реадизации</w:t>
      </w:r>
      <w:proofErr w:type="spellEnd"/>
      <w:r w:rsidRPr="002C40A4">
        <w:rPr>
          <w:rFonts w:ascii="Times New Roman" w:eastAsia="Times New Roman" w:hAnsi="Times New Roman"/>
          <w:lang w:eastAsia="ru-RU"/>
        </w:rPr>
        <w:t xml:space="preserve"> образовательных программ высшего образования, утвержденный приказом Министерства образования и науки РФ от 23.08.2017 № 816;</w:t>
      </w:r>
    </w:p>
    <w:p w14:paraId="6D430CFC" w14:textId="77777777" w:rsidR="002C40A4" w:rsidRPr="002C40A4" w:rsidRDefault="002C40A4" w:rsidP="002C40A4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40A4">
        <w:rPr>
          <w:rFonts w:ascii="Times New Roman" w:eastAsia="Times New Roman" w:hAnsi="Times New Roman"/>
          <w:lang w:eastAsia="ru-RU"/>
        </w:rPr>
        <w:t>Методические рекомендации по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высшего образования, в том числе оснащенности образовательного процесса (утв. Минобрнауки России 08.04.2014 г. № АК-44/05вн);</w:t>
      </w:r>
    </w:p>
    <w:p w14:paraId="3A25A049" w14:textId="53B36FC9" w:rsidR="00F13701" w:rsidRPr="00241270" w:rsidRDefault="00F13701" w:rsidP="00241270">
      <w:pPr>
        <w:tabs>
          <w:tab w:val="left" w:pos="709"/>
          <w:tab w:val="left" w:pos="993"/>
          <w:tab w:val="left" w:pos="11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При освоении дисциплины студенты </w:t>
      </w:r>
      <w:r w:rsidR="008D6BD1">
        <w:rPr>
          <w:rFonts w:ascii="Times New Roman" w:eastAsia="Times New Roman" w:hAnsi="Times New Roman"/>
          <w:color w:val="000000"/>
          <w:lang w:eastAsia="ar-SA"/>
        </w:rPr>
        <w:t xml:space="preserve">могут </w:t>
      </w:r>
      <w:r w:rsidRPr="00241270">
        <w:rPr>
          <w:rFonts w:ascii="Times New Roman" w:eastAsia="Times New Roman" w:hAnsi="Times New Roman"/>
          <w:color w:val="000000"/>
          <w:lang w:eastAsia="ar-SA"/>
        </w:rPr>
        <w:t>использовать информационные и информационно-образовательные ресурсы следующих порталов и сайтов:</w:t>
      </w:r>
    </w:p>
    <w:p w14:paraId="3A25A04A" w14:textId="77777777" w:rsidR="00F13701" w:rsidRPr="00241270" w:rsidRDefault="00F13701" w:rsidP="00241270">
      <w:pPr>
        <w:numPr>
          <w:ilvl w:val="0"/>
          <w:numId w:val="19"/>
        </w:num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241270">
        <w:rPr>
          <w:rFonts w:ascii="Times New Roman" w:eastAsia="Times New Roman" w:hAnsi="Times New Roman"/>
          <w:color w:val="000000"/>
          <w:lang w:eastAsia="ar-SA"/>
        </w:rPr>
        <w:lastRenderedPageBreak/>
        <w:t xml:space="preserve">Система федеральных образовательных порталов. Система открытого образования. Консалтинговый центр ИОС ОО РФ [Электронный ресурс] – Режим доступа: </w:t>
      </w:r>
      <w:hyperlink r:id="rId20" w:history="1">
        <w:r w:rsidRPr="00241270">
          <w:rPr>
            <w:rFonts w:ascii="Times New Roman" w:eastAsia="Times New Roman" w:hAnsi="Times New Roman"/>
            <w:color w:val="0000FF"/>
            <w:u w:val="single"/>
            <w:lang w:eastAsia="ar-SA"/>
          </w:rPr>
          <w:t>http://www.openedu.ru</w:t>
        </w:r>
      </w:hyperlink>
      <w:r w:rsidRPr="00241270">
        <w:rPr>
          <w:rFonts w:ascii="Times New Roman" w:eastAsia="Times New Roman" w:hAnsi="Times New Roman"/>
          <w:color w:val="000000"/>
          <w:lang w:eastAsia="ar-SA"/>
        </w:rPr>
        <w:t xml:space="preserve"> (дата обращения: </w:t>
      </w:r>
      <w:r w:rsidRPr="00241270">
        <w:rPr>
          <w:rFonts w:ascii="Times New Roman" w:eastAsia="Times New Roman" w:hAnsi="Times New Roman"/>
          <w:lang w:eastAsia="ar-SA"/>
        </w:rPr>
        <w:t>05.02.2020</w:t>
      </w:r>
      <w:r w:rsidRPr="00241270">
        <w:rPr>
          <w:rFonts w:ascii="Times New Roman" w:eastAsia="Times New Roman" w:hAnsi="Times New Roman"/>
          <w:color w:val="000000"/>
          <w:lang w:eastAsia="ar-SA"/>
        </w:rPr>
        <w:t>).</w:t>
      </w:r>
    </w:p>
    <w:p w14:paraId="3A25A04E" w14:textId="77777777" w:rsidR="00F13701" w:rsidRPr="0092227A" w:rsidRDefault="00F13701" w:rsidP="00F137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4F" w14:textId="77777777" w:rsidR="00F13701" w:rsidRPr="0092227A" w:rsidRDefault="004C78F7" w:rsidP="004C78F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F13701" w:rsidRPr="0092227A">
        <w:rPr>
          <w:rFonts w:ascii="Times New Roman" w:eastAsia="Times New Roman" w:hAnsi="Times New Roman"/>
          <w:b/>
          <w:sz w:val="24"/>
          <w:szCs w:val="24"/>
          <w:lang w:eastAsia="ru-RU"/>
        </w:rPr>
        <w:t>. Материально-техническая база, информационные технологии, программное обеспечение и информационные справочные системы</w:t>
      </w:r>
    </w:p>
    <w:p w14:paraId="3A25A050" w14:textId="77777777" w:rsidR="00F13701" w:rsidRPr="0092227A" w:rsidRDefault="00F13701" w:rsidP="00C241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25A051" w14:textId="77777777" w:rsidR="00F13701" w:rsidRPr="0092227A" w:rsidRDefault="004C78F7" w:rsidP="004C78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227A">
        <w:rPr>
          <w:rFonts w:ascii="Times New Roman" w:eastAsia="Times New Roman" w:hAnsi="Times New Roman"/>
          <w:b/>
          <w:sz w:val="24"/>
          <w:szCs w:val="24"/>
        </w:rPr>
        <w:t xml:space="preserve">14.1. </w:t>
      </w:r>
      <w:r w:rsidR="00F13701" w:rsidRPr="0092227A">
        <w:rPr>
          <w:rFonts w:ascii="Times New Roman" w:eastAsia="Times New Roman" w:hAnsi="Times New Roman"/>
          <w:b/>
          <w:sz w:val="24"/>
          <w:szCs w:val="24"/>
        </w:rPr>
        <w:t>Информационные технологии, используемые в образовательном процессе</w:t>
      </w:r>
    </w:p>
    <w:p w14:paraId="3A25A052" w14:textId="77777777" w:rsidR="00F13701" w:rsidRPr="0092227A" w:rsidRDefault="00F13701" w:rsidP="004C78F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5A053" w14:textId="77777777" w:rsidR="00F13701" w:rsidRPr="0092227A" w:rsidRDefault="00F13701" w:rsidP="004C78F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2227A">
        <w:rPr>
          <w:rFonts w:ascii="Times New Roman" w:eastAsia="Times New Roman" w:hAnsi="Times New Roman"/>
          <w:sz w:val="24"/>
          <w:szCs w:val="24"/>
        </w:rPr>
        <w:t xml:space="preserve">Информационную поддержку изучения дисциплины осуществляет отдел аспирантуры и библиотека ФГБНУ НИИНА им. Г.Ф. </w:t>
      </w:r>
      <w:proofErr w:type="spellStart"/>
      <w:r w:rsidRPr="0092227A">
        <w:rPr>
          <w:rFonts w:ascii="Times New Roman" w:eastAsia="Times New Roman" w:hAnsi="Times New Roman"/>
          <w:sz w:val="24"/>
          <w:szCs w:val="24"/>
        </w:rPr>
        <w:t>Гаузе</w:t>
      </w:r>
      <w:proofErr w:type="spellEnd"/>
      <w:r w:rsidRPr="0092227A">
        <w:rPr>
          <w:rFonts w:ascii="Times New Roman" w:eastAsia="Times New Roman" w:hAnsi="Times New Roman"/>
          <w:sz w:val="24"/>
          <w:szCs w:val="24"/>
        </w:rPr>
        <w:t xml:space="preserve">, который обеспечивает обучающихся основной учебной, учебно-методической и научной литературой, необходимой для организации образовательного процесса по дисциплине. Общий объем многоотраслевого фонда библиотеки на </w:t>
      </w:r>
      <w:r w:rsidRPr="007A5F28">
        <w:rPr>
          <w:rFonts w:ascii="Times New Roman" w:eastAsia="Times New Roman" w:hAnsi="Times New Roman"/>
          <w:sz w:val="24"/>
          <w:szCs w:val="24"/>
          <w:lang w:eastAsia="ru-RU"/>
        </w:rPr>
        <w:t>01.01.2020 г. составляет 2 386</w:t>
      </w: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27A">
        <w:rPr>
          <w:rFonts w:ascii="Times New Roman" w:eastAsia="Times New Roman" w:hAnsi="Times New Roman"/>
          <w:sz w:val="24"/>
          <w:szCs w:val="24"/>
        </w:rPr>
        <w:t>экз.</w:t>
      </w:r>
    </w:p>
    <w:p w14:paraId="3A25A054" w14:textId="77777777" w:rsidR="00F13701" w:rsidRPr="0092227A" w:rsidRDefault="00F13701" w:rsidP="004C78F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2227A">
        <w:rPr>
          <w:rFonts w:ascii="Times New Roman" w:eastAsia="Times New Roman" w:hAnsi="Times New Roman"/>
          <w:sz w:val="24"/>
          <w:szCs w:val="24"/>
        </w:rPr>
        <w:t xml:space="preserve">Библиотека располагает учебной, учебно-методической и научно-технической литературой в форме печатных и электронных изданий, а также включает официальные, справочно-библиографические, специализированные отечественные и зарубежные периодические и информационные издания. Библиотека обеспечивает доступ к профессиональным базам данных, информационным, справочным и поисковым системам. Каждый обучающийся обеспечен свободным доступом из любой точки, в которой имеется доступ к сети Интернет. </w:t>
      </w:r>
    </w:p>
    <w:p w14:paraId="3A25A055" w14:textId="77777777" w:rsidR="00F13701" w:rsidRPr="0092227A" w:rsidRDefault="00F13701" w:rsidP="00F13701">
      <w:pPr>
        <w:spacing w:after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3A25A0A9" w14:textId="77777777" w:rsidR="00F13701" w:rsidRPr="0092227A" w:rsidRDefault="00F13701" w:rsidP="004C78F7">
      <w:pPr>
        <w:keepNext/>
        <w:numPr>
          <w:ilvl w:val="1"/>
          <w:numId w:val="0"/>
        </w:numPr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0" w:name="_Toc3147397"/>
      <w:bookmarkStart w:id="11" w:name="_Toc10816587"/>
      <w:bookmarkStart w:id="12" w:name="_Toc10816649"/>
      <w:bookmarkStart w:id="13" w:name="_Toc10873564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.2. Оборудование, необходимое в образовательном процессе:</w:t>
      </w:r>
      <w:bookmarkEnd w:id="10"/>
      <w:bookmarkEnd w:id="11"/>
      <w:bookmarkEnd w:id="12"/>
      <w:bookmarkEnd w:id="13"/>
    </w:p>
    <w:p w14:paraId="3A25A0AA" w14:textId="77777777" w:rsidR="00F13701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Лекционная учебная аудитория, оборудованная электронными средствами демонстрации (компьютер со средствами звуковоспроизведения, проектор, экран) и учебной мебелью; учебная аудитория для проведения практических занятий, оборудованная меловой доской, электронными средствами демонстрации; библиотека, имеющая рабочие компьютерные места для аспирантов, оснащенные компьютерами с доступом к базам данных и выходом в Интернет. </w:t>
      </w:r>
    </w:p>
    <w:p w14:paraId="5901264A" w14:textId="4B81D8CF" w:rsidR="00EF5827" w:rsidRPr="0092227A" w:rsidRDefault="00EF5827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6917">
        <w:rPr>
          <w:rFonts w:ascii="Times New Roman" w:hAnsi="Times New Roman"/>
          <w:sz w:val="24"/>
          <w:szCs w:val="24"/>
        </w:rPr>
        <w:t>Лабораторные комнаты имеют все необходимое для освоения дисциплины специализированное оборудование</w:t>
      </w:r>
    </w:p>
    <w:p w14:paraId="3A25A0AB" w14:textId="77777777" w:rsidR="00040187" w:rsidRPr="0092227A" w:rsidRDefault="00040187" w:rsidP="00040CEB">
      <w:pPr>
        <w:keepNext/>
        <w:numPr>
          <w:ilvl w:val="1"/>
          <w:numId w:val="0"/>
        </w:numPr>
        <w:tabs>
          <w:tab w:val="num" w:pos="624"/>
        </w:tabs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4" w:name="_Toc3147398"/>
      <w:bookmarkStart w:id="15" w:name="_Toc10816588"/>
      <w:bookmarkStart w:id="16" w:name="_Toc10816650"/>
      <w:bookmarkStart w:id="17" w:name="_Toc10873565"/>
    </w:p>
    <w:p w14:paraId="3A25A0AC" w14:textId="77777777" w:rsidR="00F13701" w:rsidRPr="0092227A" w:rsidRDefault="00F13701" w:rsidP="00040CEB">
      <w:pPr>
        <w:keepNext/>
        <w:numPr>
          <w:ilvl w:val="1"/>
          <w:numId w:val="0"/>
        </w:numPr>
        <w:tabs>
          <w:tab w:val="num" w:pos="624"/>
        </w:tabs>
        <w:spacing w:after="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.3 Учебно-наглядные пособия</w:t>
      </w:r>
      <w:bookmarkEnd w:id="14"/>
      <w:bookmarkEnd w:id="15"/>
      <w:bookmarkEnd w:id="16"/>
      <w:bookmarkEnd w:id="17"/>
    </w:p>
    <w:p w14:paraId="3A25A0AD" w14:textId="77777777" w:rsidR="00F13701" w:rsidRPr="0092227A" w:rsidRDefault="00F13701" w:rsidP="00F13701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Наглядно-дидактический материал по </w:t>
      </w:r>
      <w:r w:rsidR="00065528" w:rsidRPr="0092227A">
        <w:rPr>
          <w:rFonts w:ascii="Times New Roman" w:eastAsia="Times New Roman" w:hAnsi="Times New Roman"/>
          <w:sz w:val="24"/>
          <w:szCs w:val="24"/>
          <w:lang w:eastAsia="ru-RU"/>
        </w:rPr>
        <w:t>химиотерапии, микробиологии и антибиотикам</w:t>
      </w: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; плакаты типовых постеров НИР.</w:t>
      </w:r>
    </w:p>
    <w:p w14:paraId="3A25A0AE" w14:textId="77777777" w:rsidR="00F13701" w:rsidRPr="0092227A" w:rsidRDefault="00F13701" w:rsidP="00F13701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AF" w14:textId="77777777" w:rsidR="00F13701" w:rsidRPr="0092227A" w:rsidRDefault="00F13701" w:rsidP="004C78F7">
      <w:pPr>
        <w:keepNext/>
        <w:numPr>
          <w:ilvl w:val="1"/>
          <w:numId w:val="0"/>
        </w:numPr>
        <w:tabs>
          <w:tab w:val="num" w:pos="624"/>
        </w:tabs>
        <w:spacing w:after="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18" w:name="_Toc3147399"/>
      <w:bookmarkStart w:id="19" w:name="_Toc10816589"/>
      <w:bookmarkStart w:id="20" w:name="_Toc10816651"/>
      <w:bookmarkStart w:id="21" w:name="_Toc10873566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.4 Компьютеры, информационно-телекоммуникационные сети, аппаратно-программные и аудиовизуальные средства</w:t>
      </w:r>
      <w:bookmarkEnd w:id="18"/>
      <w:bookmarkEnd w:id="19"/>
      <w:bookmarkEnd w:id="20"/>
      <w:bookmarkEnd w:id="21"/>
    </w:p>
    <w:p w14:paraId="3A25A0B0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Компьютеры, информационно-телекоммуникационные сети, аппаратно-программные и аудиовизуальные средства: </w:t>
      </w:r>
    </w:p>
    <w:p w14:paraId="3A25A0B1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компьютеры, укомплектованные проигрывателями CD и DVD, принтерами и программными средствами; проекторы и экраны; цифровые камеры; копировальные аппараты; локальная сеть с выходом в Интернет. </w:t>
      </w:r>
    </w:p>
    <w:p w14:paraId="3A25A0B2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Печатные и электронные образовательные и информационные ресурсы.</w:t>
      </w:r>
    </w:p>
    <w:p w14:paraId="3A25A0B3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5A0B4" w14:textId="77777777" w:rsidR="00F13701" w:rsidRPr="0092227A" w:rsidRDefault="00F13701" w:rsidP="00040CEB">
      <w:pPr>
        <w:keepNext/>
        <w:numPr>
          <w:ilvl w:val="1"/>
          <w:numId w:val="0"/>
        </w:numPr>
        <w:tabs>
          <w:tab w:val="num" w:pos="624"/>
        </w:tabs>
        <w:spacing w:after="0"/>
        <w:ind w:left="624" w:hanging="576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bookmarkStart w:id="22" w:name="_Toc3147400"/>
      <w:bookmarkStart w:id="23" w:name="_Toc10816590"/>
      <w:bookmarkStart w:id="24" w:name="_Toc10816652"/>
      <w:bookmarkStart w:id="25" w:name="_Toc10873567"/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</w:rPr>
        <w:t>.5 Печатные и электронные образовательные и информационные ресурсы</w:t>
      </w:r>
      <w:bookmarkEnd w:id="22"/>
      <w:bookmarkEnd w:id="23"/>
      <w:bookmarkEnd w:id="24"/>
      <w:bookmarkEnd w:id="25"/>
    </w:p>
    <w:p w14:paraId="3A25A0B5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образовательные ресурсы: электронные презентации к разделам лекционного курса; учебно-методические разработки в электронном виде; библиотеки печатных и электронных изданий.</w:t>
      </w:r>
    </w:p>
    <w:p w14:paraId="3A25A0B6" w14:textId="77777777" w:rsidR="00F13701" w:rsidRPr="0092227A" w:rsidRDefault="00F13701" w:rsidP="004C78F7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4C78F7"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</w:t>
      </w:r>
      <w:r w:rsidRPr="0092227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.6 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49"/>
        <w:gridCol w:w="3201"/>
        <w:gridCol w:w="1393"/>
        <w:gridCol w:w="1684"/>
      </w:tblGrid>
      <w:tr w:rsidR="00F13701" w:rsidRPr="00241270" w14:paraId="3A25A0BC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B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14:paraId="3A25A0B8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Наименование программного продукта</w:t>
            </w:r>
          </w:p>
        </w:tc>
        <w:tc>
          <w:tcPr>
            <w:tcW w:w="0" w:type="auto"/>
            <w:vAlign w:val="center"/>
          </w:tcPr>
          <w:p w14:paraId="3A25A0B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Реквизиты договора поставки</w:t>
            </w:r>
          </w:p>
        </w:tc>
        <w:tc>
          <w:tcPr>
            <w:tcW w:w="0" w:type="auto"/>
            <w:vAlign w:val="center"/>
          </w:tcPr>
          <w:p w14:paraId="3A25A0BA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Количество лицензий</w:t>
            </w:r>
          </w:p>
        </w:tc>
        <w:tc>
          <w:tcPr>
            <w:tcW w:w="0" w:type="auto"/>
            <w:vAlign w:val="center"/>
          </w:tcPr>
          <w:p w14:paraId="3A25A0B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Срок окончания действия лицензии</w:t>
            </w:r>
          </w:p>
        </w:tc>
      </w:tr>
      <w:tr w:rsidR="00F13701" w:rsidRPr="00241270" w14:paraId="3A25A0C2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B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25A0BE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Microsoft Office Standard 2010</w:t>
            </w:r>
          </w:p>
        </w:tc>
        <w:tc>
          <w:tcPr>
            <w:tcW w:w="0" w:type="auto"/>
            <w:vAlign w:val="center"/>
          </w:tcPr>
          <w:p w14:paraId="3A25A0B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Договор с «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ЭйСи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Комп» №2132 от 21.04.2010</w:t>
            </w:r>
          </w:p>
        </w:tc>
        <w:tc>
          <w:tcPr>
            <w:tcW w:w="0" w:type="auto"/>
            <w:vAlign w:val="center"/>
          </w:tcPr>
          <w:p w14:paraId="3A25A0C0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vAlign w:val="center"/>
          </w:tcPr>
          <w:p w14:paraId="3A25A0C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 xml:space="preserve">Бессрочная </w:t>
            </w:r>
          </w:p>
        </w:tc>
      </w:tr>
      <w:tr w:rsidR="00F13701" w:rsidRPr="00241270" w14:paraId="3A25A0C8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3A25A0C4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Dr.Web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Security Space</w:t>
            </w:r>
          </w:p>
        </w:tc>
        <w:tc>
          <w:tcPr>
            <w:tcW w:w="0" w:type="auto"/>
            <w:vAlign w:val="center"/>
          </w:tcPr>
          <w:p w14:paraId="3A25A0C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Договор с «Диалог Наука»  № 496 от 11.04.2018</w:t>
            </w:r>
          </w:p>
        </w:tc>
        <w:tc>
          <w:tcPr>
            <w:tcW w:w="0" w:type="auto"/>
            <w:vAlign w:val="center"/>
          </w:tcPr>
          <w:p w14:paraId="3A25A0C6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vAlign w:val="center"/>
          </w:tcPr>
          <w:p w14:paraId="3A25A0C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14.05.2021</w:t>
            </w:r>
          </w:p>
        </w:tc>
      </w:tr>
      <w:tr w:rsidR="00F13701" w:rsidRPr="00241270" w14:paraId="3A25A0CE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A25A0CA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SigmaPlot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 xml:space="preserve"> 12 Commercial Perpetual Single-User Windows 95,98,2000</w:t>
            </w:r>
          </w:p>
        </w:tc>
        <w:tc>
          <w:tcPr>
            <w:tcW w:w="0" w:type="auto"/>
            <w:vAlign w:val="center"/>
          </w:tcPr>
          <w:p w14:paraId="3A25A0C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CC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3A25A0C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D4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C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3A25A0D0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Systat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   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SigmaPlot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 xml:space="preserve"> 12 Commercial Perpetual Single-User Maintenance</w:t>
            </w:r>
          </w:p>
        </w:tc>
        <w:tc>
          <w:tcPr>
            <w:tcW w:w="0" w:type="auto"/>
            <w:vAlign w:val="center"/>
          </w:tcPr>
          <w:p w14:paraId="3A25A0D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2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3A25A0D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DA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D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3A25A0D6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Adobe Acrobat Professional 10 Windows Russian</w:t>
            </w:r>
          </w:p>
        </w:tc>
        <w:tc>
          <w:tcPr>
            <w:tcW w:w="0" w:type="auto"/>
            <w:vAlign w:val="center"/>
          </w:tcPr>
          <w:p w14:paraId="3A25A0D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8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A25A0D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0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D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DC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ACD/2D NMR Expert / ACD/Name [2-01a]/ Multilanguage add-on for ACD/Name [2-11a] / ACD/Name Chemists' Version [2-02a]</w:t>
            </w:r>
          </w:p>
        </w:tc>
        <w:tc>
          <w:tcPr>
            <w:tcW w:w="0" w:type="auto"/>
            <w:vAlign w:val="center"/>
          </w:tcPr>
          <w:p w14:paraId="3A25A0D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 </w:t>
            </w: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DE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</w:rPr>
              <w:t>1</w:t>
            </w:r>
            <w:r w:rsidRPr="00241270"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A25A0D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6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3A25A0E2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CambridgeSoft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ChemOffice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Professional</w:t>
            </w:r>
          </w:p>
        </w:tc>
        <w:tc>
          <w:tcPr>
            <w:tcW w:w="0" w:type="auto"/>
            <w:vAlign w:val="center"/>
          </w:tcPr>
          <w:p w14:paraId="3A25A0E3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  <w:r w:rsidRPr="00241270">
              <w:rPr>
                <w:rFonts w:ascii="Times New Roman" w:eastAsia="Times New Roman" w:hAnsi="Times New Roman"/>
                <w:shd w:val="clear" w:color="auto" w:fill="FFFFFF"/>
                <w:lang w:val="en-US"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3A25A0E4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A25A0E5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EC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7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3A25A0E8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ABBYY FineReader 11 Corporate Edition</w:t>
            </w:r>
          </w:p>
        </w:tc>
        <w:tc>
          <w:tcPr>
            <w:tcW w:w="0" w:type="auto"/>
            <w:vAlign w:val="center"/>
          </w:tcPr>
          <w:p w14:paraId="3A25A0E9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EA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EB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  <w:tr w:rsidR="00F13701" w:rsidRPr="00241270" w14:paraId="3A25A0F2" w14:textId="77777777" w:rsidTr="00E65813">
        <w:trPr>
          <w:trHeight w:val="340"/>
        </w:trPr>
        <w:tc>
          <w:tcPr>
            <w:tcW w:w="0" w:type="auto"/>
            <w:vAlign w:val="center"/>
          </w:tcPr>
          <w:p w14:paraId="3A25A0ED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14:paraId="3A25A0EE" w14:textId="77777777" w:rsidR="00F13701" w:rsidRPr="00241270" w:rsidRDefault="00F13701" w:rsidP="00241270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PROMT Professional 9.0 ГИГАНТ</w:t>
            </w:r>
          </w:p>
        </w:tc>
        <w:tc>
          <w:tcPr>
            <w:tcW w:w="0" w:type="auto"/>
            <w:vAlign w:val="center"/>
          </w:tcPr>
          <w:p w14:paraId="3A25A0EF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Контракт на закупку </w:t>
            </w:r>
            <w:proofErr w:type="spellStart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програмного</w:t>
            </w:r>
            <w:proofErr w:type="spellEnd"/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обеспечения №0373100041911000019-0048209-01 от 29 декабря 2011г.</w:t>
            </w:r>
          </w:p>
        </w:tc>
        <w:tc>
          <w:tcPr>
            <w:tcW w:w="0" w:type="auto"/>
            <w:vAlign w:val="center"/>
          </w:tcPr>
          <w:p w14:paraId="3A25A0F0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241270"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14:paraId="3A25A0F1" w14:textId="77777777" w:rsidR="00F13701" w:rsidRPr="00241270" w:rsidRDefault="00F13701" w:rsidP="0024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</w:pPr>
            <w:r w:rsidRPr="00241270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Единоразовая бессрочная лицензия.</w:t>
            </w:r>
          </w:p>
        </w:tc>
      </w:tr>
    </w:tbl>
    <w:p w14:paraId="3A25A0F3" w14:textId="77777777" w:rsidR="00F13701" w:rsidRPr="0092227A" w:rsidRDefault="00F13701" w:rsidP="00F1370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13701" w:rsidRPr="0092227A" w:rsidSect="0068229C">
      <w:footerReference w:type="default" r:id="rId21"/>
      <w:pgSz w:w="11909" w:h="16834"/>
      <w:pgMar w:top="1134" w:right="73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A0F6" w14:textId="77777777" w:rsidR="00CD41B0" w:rsidRDefault="00CD41B0">
      <w:pPr>
        <w:spacing w:after="0" w:line="240" w:lineRule="auto"/>
      </w:pPr>
      <w:r>
        <w:separator/>
      </w:r>
    </w:p>
  </w:endnote>
  <w:endnote w:type="continuationSeparator" w:id="0">
    <w:p w14:paraId="3A25A0F7" w14:textId="77777777" w:rsidR="00CD41B0" w:rsidRDefault="00CD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A0F8" w14:textId="77777777" w:rsidR="007A5F28" w:rsidRDefault="007A5F2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B30">
      <w:rPr>
        <w:noProof/>
      </w:rPr>
      <w:t>12</w:t>
    </w:r>
    <w:r>
      <w:rPr>
        <w:noProof/>
      </w:rPr>
      <w:fldChar w:fldCharType="end"/>
    </w:r>
  </w:p>
  <w:p w14:paraId="3A25A0F9" w14:textId="77777777" w:rsidR="007A5F28" w:rsidRDefault="007A5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A0F4" w14:textId="77777777" w:rsidR="00CD41B0" w:rsidRDefault="00CD41B0">
      <w:pPr>
        <w:spacing w:after="0" w:line="240" w:lineRule="auto"/>
      </w:pPr>
      <w:r>
        <w:separator/>
      </w:r>
    </w:p>
  </w:footnote>
  <w:footnote w:type="continuationSeparator" w:id="0">
    <w:p w14:paraId="3A25A0F5" w14:textId="77777777" w:rsidR="00CD41B0" w:rsidRDefault="00CD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33B"/>
    <w:multiLevelType w:val="hybridMultilevel"/>
    <w:tmpl w:val="15D26344"/>
    <w:lvl w:ilvl="0" w:tplc="874AC32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23781"/>
    <w:multiLevelType w:val="hybridMultilevel"/>
    <w:tmpl w:val="25C08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C5AB7"/>
    <w:multiLevelType w:val="hybridMultilevel"/>
    <w:tmpl w:val="53DC75F4"/>
    <w:lvl w:ilvl="0" w:tplc="907A1D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134B44"/>
    <w:multiLevelType w:val="multilevel"/>
    <w:tmpl w:val="660E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86193C"/>
    <w:multiLevelType w:val="multilevel"/>
    <w:tmpl w:val="6F50E7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 w15:restartNumberingAfterBreak="0">
    <w:nsid w:val="1288293B"/>
    <w:multiLevelType w:val="hybridMultilevel"/>
    <w:tmpl w:val="DAF6C06C"/>
    <w:lvl w:ilvl="0" w:tplc="9D4E2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4DD1"/>
    <w:multiLevelType w:val="hybridMultilevel"/>
    <w:tmpl w:val="32343FE6"/>
    <w:lvl w:ilvl="0" w:tplc="CC601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9B30B65"/>
    <w:multiLevelType w:val="hybridMultilevel"/>
    <w:tmpl w:val="AF68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0764"/>
    <w:multiLevelType w:val="hybridMultilevel"/>
    <w:tmpl w:val="85580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C7F56"/>
    <w:multiLevelType w:val="hybridMultilevel"/>
    <w:tmpl w:val="92EE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469A8"/>
    <w:multiLevelType w:val="hybridMultilevel"/>
    <w:tmpl w:val="660C5E92"/>
    <w:lvl w:ilvl="0" w:tplc="D03648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4515B"/>
    <w:multiLevelType w:val="hybridMultilevel"/>
    <w:tmpl w:val="BE740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A0B90"/>
    <w:multiLevelType w:val="hybridMultilevel"/>
    <w:tmpl w:val="72FE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1E7F"/>
    <w:multiLevelType w:val="hybridMultilevel"/>
    <w:tmpl w:val="4C3E7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F1881"/>
    <w:multiLevelType w:val="hybridMultilevel"/>
    <w:tmpl w:val="F9CE1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99303A"/>
    <w:multiLevelType w:val="hybridMultilevel"/>
    <w:tmpl w:val="93F22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70DC3"/>
    <w:multiLevelType w:val="hybridMultilevel"/>
    <w:tmpl w:val="4EC0B306"/>
    <w:lvl w:ilvl="0" w:tplc="FACC0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B027BC"/>
    <w:multiLevelType w:val="hybridMultilevel"/>
    <w:tmpl w:val="E6E0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196F"/>
    <w:multiLevelType w:val="hybridMultilevel"/>
    <w:tmpl w:val="81029F7E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D026B8"/>
    <w:multiLevelType w:val="hybridMultilevel"/>
    <w:tmpl w:val="DAF6C06C"/>
    <w:lvl w:ilvl="0" w:tplc="9D4E2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340"/>
    <w:multiLevelType w:val="hybridMultilevel"/>
    <w:tmpl w:val="27AEAD56"/>
    <w:lvl w:ilvl="0" w:tplc="163AFAA4">
      <w:start w:val="1"/>
      <w:numFmt w:val="decimal"/>
      <w:lvlText w:val="4.%1."/>
      <w:lvlJc w:val="right"/>
      <w:pPr>
        <w:tabs>
          <w:tab w:val="num" w:pos="454"/>
        </w:tabs>
        <w:ind w:left="0" w:firstLine="340"/>
      </w:pPr>
      <w:rPr>
        <w:rFonts w:ascii="Times New Roman" w:hAnsi="Times New Roman" w:cs="Times New Roman" w:hint="default"/>
      </w:rPr>
    </w:lvl>
    <w:lvl w:ilvl="1" w:tplc="F6D8448C">
      <w:start w:val="1"/>
      <w:numFmt w:val="decimal"/>
      <w:lvlText w:val="%2."/>
      <w:lvlJc w:val="left"/>
      <w:pPr>
        <w:tabs>
          <w:tab w:val="num" w:pos="2667"/>
        </w:tabs>
        <w:ind w:left="2667" w:hanging="54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42188"/>
    <w:multiLevelType w:val="multilevel"/>
    <w:tmpl w:val="11565196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22" w15:restartNumberingAfterBreak="0">
    <w:nsid w:val="3D8679C8"/>
    <w:multiLevelType w:val="hybridMultilevel"/>
    <w:tmpl w:val="55CA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72B8"/>
    <w:multiLevelType w:val="hybridMultilevel"/>
    <w:tmpl w:val="189EC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C474C"/>
    <w:multiLevelType w:val="hybridMultilevel"/>
    <w:tmpl w:val="CD6640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676B2"/>
    <w:multiLevelType w:val="hybridMultilevel"/>
    <w:tmpl w:val="DDB6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EEB4C6E"/>
    <w:multiLevelType w:val="multilevel"/>
    <w:tmpl w:val="5F34D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7" w15:restartNumberingAfterBreak="0">
    <w:nsid w:val="52C22A20"/>
    <w:multiLevelType w:val="hybridMultilevel"/>
    <w:tmpl w:val="6C58FD38"/>
    <w:lvl w:ilvl="0" w:tplc="D0364888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8" w15:restartNumberingAfterBreak="0">
    <w:nsid w:val="53AB018D"/>
    <w:multiLevelType w:val="hybridMultilevel"/>
    <w:tmpl w:val="3E22F592"/>
    <w:lvl w:ilvl="0" w:tplc="FACC0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25942"/>
    <w:multiLevelType w:val="hybridMultilevel"/>
    <w:tmpl w:val="05587F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1001C"/>
    <w:multiLevelType w:val="hybridMultilevel"/>
    <w:tmpl w:val="8856E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B2FBD"/>
    <w:multiLevelType w:val="hybridMultilevel"/>
    <w:tmpl w:val="AF4C6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41269"/>
    <w:multiLevelType w:val="hybridMultilevel"/>
    <w:tmpl w:val="F49211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F40F1"/>
    <w:multiLevelType w:val="multilevel"/>
    <w:tmpl w:val="FD9850D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4" w15:restartNumberingAfterBreak="0">
    <w:nsid w:val="7B861609"/>
    <w:multiLevelType w:val="multilevel"/>
    <w:tmpl w:val="32288C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E27233"/>
    <w:multiLevelType w:val="hybridMultilevel"/>
    <w:tmpl w:val="A326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87ED4"/>
    <w:multiLevelType w:val="hybridMultilevel"/>
    <w:tmpl w:val="A842933E"/>
    <w:lvl w:ilvl="0" w:tplc="874AC320">
      <w:start w:val="7"/>
      <w:numFmt w:val="bullet"/>
      <w:lvlText w:val=""/>
      <w:lvlJc w:val="left"/>
      <w:pPr>
        <w:tabs>
          <w:tab w:val="num" w:pos="1080"/>
        </w:tabs>
        <w:ind w:left="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7" w15:restartNumberingAfterBreak="0">
    <w:nsid w:val="7EB53D4B"/>
    <w:multiLevelType w:val="hybridMultilevel"/>
    <w:tmpl w:val="57A48D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609801">
    <w:abstractNumId w:val="3"/>
  </w:num>
  <w:num w:numId="2" w16cid:durableId="827870141">
    <w:abstractNumId w:val="14"/>
  </w:num>
  <w:num w:numId="3" w16cid:durableId="1818376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859707">
    <w:abstractNumId w:val="1"/>
  </w:num>
  <w:num w:numId="5" w16cid:durableId="1826900066">
    <w:abstractNumId w:val="35"/>
  </w:num>
  <w:num w:numId="6" w16cid:durableId="1560703075">
    <w:abstractNumId w:val="28"/>
  </w:num>
  <w:num w:numId="7" w16cid:durableId="1743403009">
    <w:abstractNumId w:val="8"/>
  </w:num>
  <w:num w:numId="8" w16cid:durableId="1187139150">
    <w:abstractNumId w:val="16"/>
  </w:num>
  <w:num w:numId="9" w16cid:durableId="1699697308">
    <w:abstractNumId w:val="7"/>
  </w:num>
  <w:num w:numId="10" w16cid:durableId="1977486028">
    <w:abstractNumId w:val="33"/>
  </w:num>
  <w:num w:numId="11" w16cid:durableId="1696809424">
    <w:abstractNumId w:val="0"/>
  </w:num>
  <w:num w:numId="12" w16cid:durableId="199028329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7276872">
    <w:abstractNumId w:val="5"/>
  </w:num>
  <w:num w:numId="14" w16cid:durableId="1056706326">
    <w:abstractNumId w:val="20"/>
  </w:num>
  <w:num w:numId="15" w16cid:durableId="119996978">
    <w:abstractNumId w:val="9"/>
  </w:num>
  <w:num w:numId="16" w16cid:durableId="1804928968">
    <w:abstractNumId w:val="26"/>
  </w:num>
  <w:num w:numId="17" w16cid:durableId="10292619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0650188">
    <w:abstractNumId w:val="34"/>
  </w:num>
  <w:num w:numId="19" w16cid:durableId="841091412">
    <w:abstractNumId w:val="36"/>
  </w:num>
  <w:num w:numId="20" w16cid:durableId="841509677">
    <w:abstractNumId w:val="27"/>
  </w:num>
  <w:num w:numId="21" w16cid:durableId="7777998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376950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5593348">
    <w:abstractNumId w:val="4"/>
  </w:num>
  <w:num w:numId="24" w16cid:durableId="886602075">
    <w:abstractNumId w:val="19"/>
  </w:num>
  <w:num w:numId="25" w16cid:durableId="520631844">
    <w:abstractNumId w:val="13"/>
  </w:num>
  <w:num w:numId="26" w16cid:durableId="1612712227">
    <w:abstractNumId w:val="17"/>
  </w:num>
  <w:num w:numId="27" w16cid:durableId="986327375">
    <w:abstractNumId w:val="37"/>
  </w:num>
  <w:num w:numId="28" w16cid:durableId="1451708613">
    <w:abstractNumId w:val="31"/>
  </w:num>
  <w:num w:numId="29" w16cid:durableId="1384596050">
    <w:abstractNumId w:val="32"/>
  </w:num>
  <w:num w:numId="30" w16cid:durableId="1558664259">
    <w:abstractNumId w:val="23"/>
  </w:num>
  <w:num w:numId="31" w16cid:durableId="1254969837">
    <w:abstractNumId w:val="24"/>
  </w:num>
  <w:num w:numId="32" w16cid:durableId="2131849804">
    <w:abstractNumId w:val="15"/>
  </w:num>
  <w:num w:numId="33" w16cid:durableId="1494104053">
    <w:abstractNumId w:val="6"/>
  </w:num>
  <w:num w:numId="34" w16cid:durableId="2063678227">
    <w:abstractNumId w:val="30"/>
  </w:num>
  <w:num w:numId="35" w16cid:durableId="147334267">
    <w:abstractNumId w:val="22"/>
  </w:num>
  <w:num w:numId="36" w16cid:durableId="662971006">
    <w:abstractNumId w:val="2"/>
  </w:num>
  <w:num w:numId="37" w16cid:durableId="1785421728">
    <w:abstractNumId w:val="10"/>
  </w:num>
  <w:num w:numId="38" w16cid:durableId="134033052">
    <w:abstractNumId w:val="29"/>
  </w:num>
  <w:num w:numId="39" w16cid:durableId="1253854959">
    <w:abstractNumId w:val="12"/>
  </w:num>
  <w:num w:numId="40" w16cid:durableId="162006544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DA"/>
    <w:rsid w:val="00001992"/>
    <w:rsid w:val="00001CF5"/>
    <w:rsid w:val="00002C96"/>
    <w:rsid w:val="0000526B"/>
    <w:rsid w:val="00011157"/>
    <w:rsid w:val="000130DD"/>
    <w:rsid w:val="00017D01"/>
    <w:rsid w:val="000316B3"/>
    <w:rsid w:val="000344D3"/>
    <w:rsid w:val="00040187"/>
    <w:rsid w:val="00040CEB"/>
    <w:rsid w:val="0004188C"/>
    <w:rsid w:val="00044A02"/>
    <w:rsid w:val="000538A3"/>
    <w:rsid w:val="00062805"/>
    <w:rsid w:val="00065464"/>
    <w:rsid w:val="00065528"/>
    <w:rsid w:val="000721E8"/>
    <w:rsid w:val="000779AC"/>
    <w:rsid w:val="000818D4"/>
    <w:rsid w:val="000866FF"/>
    <w:rsid w:val="000B01F6"/>
    <w:rsid w:val="000B531F"/>
    <w:rsid w:val="000B7ED6"/>
    <w:rsid w:val="000C3275"/>
    <w:rsid w:val="000C5AF9"/>
    <w:rsid w:val="000D2E26"/>
    <w:rsid w:val="000D6F5B"/>
    <w:rsid w:val="000E52AC"/>
    <w:rsid w:val="000F2F29"/>
    <w:rsid w:val="000F4D5B"/>
    <w:rsid w:val="000F770D"/>
    <w:rsid w:val="001071E1"/>
    <w:rsid w:val="0011294D"/>
    <w:rsid w:val="00112CE3"/>
    <w:rsid w:val="00113820"/>
    <w:rsid w:val="00116727"/>
    <w:rsid w:val="00117B04"/>
    <w:rsid w:val="00120760"/>
    <w:rsid w:val="00142FAC"/>
    <w:rsid w:val="0014332B"/>
    <w:rsid w:val="00144CAC"/>
    <w:rsid w:val="0014535B"/>
    <w:rsid w:val="00147C8C"/>
    <w:rsid w:val="00151DFA"/>
    <w:rsid w:val="00157A53"/>
    <w:rsid w:val="00162F2B"/>
    <w:rsid w:val="001664E1"/>
    <w:rsid w:val="00166996"/>
    <w:rsid w:val="00191105"/>
    <w:rsid w:val="001917D2"/>
    <w:rsid w:val="0019608A"/>
    <w:rsid w:val="001B1CAE"/>
    <w:rsid w:val="001B2741"/>
    <w:rsid w:val="001B4544"/>
    <w:rsid w:val="001B5967"/>
    <w:rsid w:val="001B5F9A"/>
    <w:rsid w:val="001C0A68"/>
    <w:rsid w:val="001C4381"/>
    <w:rsid w:val="001D5074"/>
    <w:rsid w:val="001E026B"/>
    <w:rsid w:val="001E36BC"/>
    <w:rsid w:val="001E6B92"/>
    <w:rsid w:val="001E6C2C"/>
    <w:rsid w:val="001F2A0B"/>
    <w:rsid w:val="001F6CAD"/>
    <w:rsid w:val="002065DE"/>
    <w:rsid w:val="00207964"/>
    <w:rsid w:val="00210112"/>
    <w:rsid w:val="002153C2"/>
    <w:rsid w:val="00216331"/>
    <w:rsid w:val="00221A07"/>
    <w:rsid w:val="002266ED"/>
    <w:rsid w:val="00226F16"/>
    <w:rsid w:val="00241270"/>
    <w:rsid w:val="00242E8A"/>
    <w:rsid w:val="0024374C"/>
    <w:rsid w:val="00243A21"/>
    <w:rsid w:val="00246994"/>
    <w:rsid w:val="00263121"/>
    <w:rsid w:val="002676AB"/>
    <w:rsid w:val="00270A96"/>
    <w:rsid w:val="002753B8"/>
    <w:rsid w:val="00275D04"/>
    <w:rsid w:val="00280054"/>
    <w:rsid w:val="00285D7D"/>
    <w:rsid w:val="0028794B"/>
    <w:rsid w:val="0029053C"/>
    <w:rsid w:val="00296F3D"/>
    <w:rsid w:val="002B5DF0"/>
    <w:rsid w:val="002C40A4"/>
    <w:rsid w:val="002C73CD"/>
    <w:rsid w:val="002E4DDA"/>
    <w:rsid w:val="00313A6A"/>
    <w:rsid w:val="00315E42"/>
    <w:rsid w:val="0033572D"/>
    <w:rsid w:val="00337921"/>
    <w:rsid w:val="00347CE7"/>
    <w:rsid w:val="0035092E"/>
    <w:rsid w:val="00352068"/>
    <w:rsid w:val="003530EE"/>
    <w:rsid w:val="00357A9F"/>
    <w:rsid w:val="00360489"/>
    <w:rsid w:val="0037114B"/>
    <w:rsid w:val="00385CD5"/>
    <w:rsid w:val="0039753C"/>
    <w:rsid w:val="003A0CA9"/>
    <w:rsid w:val="003A2E23"/>
    <w:rsid w:val="003A3372"/>
    <w:rsid w:val="003A7181"/>
    <w:rsid w:val="003B1DA8"/>
    <w:rsid w:val="003B43A2"/>
    <w:rsid w:val="003E1514"/>
    <w:rsid w:val="003E3BAA"/>
    <w:rsid w:val="003F1D9D"/>
    <w:rsid w:val="003F746A"/>
    <w:rsid w:val="00405F66"/>
    <w:rsid w:val="00414FBA"/>
    <w:rsid w:val="004238AA"/>
    <w:rsid w:val="00434D46"/>
    <w:rsid w:val="00437CE8"/>
    <w:rsid w:val="00444507"/>
    <w:rsid w:val="004458A7"/>
    <w:rsid w:val="00450A30"/>
    <w:rsid w:val="00451863"/>
    <w:rsid w:val="00463BBE"/>
    <w:rsid w:val="00471138"/>
    <w:rsid w:val="00480A89"/>
    <w:rsid w:val="0048170D"/>
    <w:rsid w:val="0049163D"/>
    <w:rsid w:val="00493B9F"/>
    <w:rsid w:val="00497EE9"/>
    <w:rsid w:val="004A7B3B"/>
    <w:rsid w:val="004B0E94"/>
    <w:rsid w:val="004B4418"/>
    <w:rsid w:val="004B4722"/>
    <w:rsid w:val="004B5A04"/>
    <w:rsid w:val="004B6205"/>
    <w:rsid w:val="004B71AE"/>
    <w:rsid w:val="004C6E1C"/>
    <w:rsid w:val="004C78F7"/>
    <w:rsid w:val="004C7E38"/>
    <w:rsid w:val="004D01DF"/>
    <w:rsid w:val="004D13B6"/>
    <w:rsid w:val="004D30B7"/>
    <w:rsid w:val="004D3D88"/>
    <w:rsid w:val="004E1DA7"/>
    <w:rsid w:val="004E23ED"/>
    <w:rsid w:val="004E7A02"/>
    <w:rsid w:val="004F0A8A"/>
    <w:rsid w:val="00511D67"/>
    <w:rsid w:val="005153FA"/>
    <w:rsid w:val="005240B3"/>
    <w:rsid w:val="005249B7"/>
    <w:rsid w:val="00525F0D"/>
    <w:rsid w:val="0053206B"/>
    <w:rsid w:val="00537F17"/>
    <w:rsid w:val="005442A4"/>
    <w:rsid w:val="005443C4"/>
    <w:rsid w:val="00545C6D"/>
    <w:rsid w:val="00560659"/>
    <w:rsid w:val="005634C3"/>
    <w:rsid w:val="0056426E"/>
    <w:rsid w:val="0057504E"/>
    <w:rsid w:val="00577B7A"/>
    <w:rsid w:val="005809EB"/>
    <w:rsid w:val="0058210C"/>
    <w:rsid w:val="0059323B"/>
    <w:rsid w:val="00596177"/>
    <w:rsid w:val="00597F7F"/>
    <w:rsid w:val="005A0741"/>
    <w:rsid w:val="005B3155"/>
    <w:rsid w:val="005B3F16"/>
    <w:rsid w:val="005B503C"/>
    <w:rsid w:val="005D66FA"/>
    <w:rsid w:val="005E7EAD"/>
    <w:rsid w:val="00606CE3"/>
    <w:rsid w:val="0061249F"/>
    <w:rsid w:val="00613515"/>
    <w:rsid w:val="00615D81"/>
    <w:rsid w:val="0062098E"/>
    <w:rsid w:val="00623833"/>
    <w:rsid w:val="00636813"/>
    <w:rsid w:val="0064603D"/>
    <w:rsid w:val="006469D9"/>
    <w:rsid w:val="006733A3"/>
    <w:rsid w:val="0067559E"/>
    <w:rsid w:val="0068229C"/>
    <w:rsid w:val="00682C5B"/>
    <w:rsid w:val="00695DB1"/>
    <w:rsid w:val="00697EDB"/>
    <w:rsid w:val="006A0AB9"/>
    <w:rsid w:val="006A20E2"/>
    <w:rsid w:val="006A535C"/>
    <w:rsid w:val="006A5549"/>
    <w:rsid w:val="006A5603"/>
    <w:rsid w:val="006B6FFE"/>
    <w:rsid w:val="006D0AC2"/>
    <w:rsid w:val="006F086E"/>
    <w:rsid w:val="006F4DA6"/>
    <w:rsid w:val="00701602"/>
    <w:rsid w:val="00730ECE"/>
    <w:rsid w:val="00732A8C"/>
    <w:rsid w:val="0074217B"/>
    <w:rsid w:val="00747C32"/>
    <w:rsid w:val="007565A0"/>
    <w:rsid w:val="00766525"/>
    <w:rsid w:val="00783B2D"/>
    <w:rsid w:val="00790FC7"/>
    <w:rsid w:val="007A5F28"/>
    <w:rsid w:val="007B1F33"/>
    <w:rsid w:val="007B3E01"/>
    <w:rsid w:val="007C457C"/>
    <w:rsid w:val="007C6BEF"/>
    <w:rsid w:val="007D38F8"/>
    <w:rsid w:val="007D53CC"/>
    <w:rsid w:val="007E1D45"/>
    <w:rsid w:val="007E2B23"/>
    <w:rsid w:val="007F218A"/>
    <w:rsid w:val="007F2927"/>
    <w:rsid w:val="007F2F19"/>
    <w:rsid w:val="007F44F3"/>
    <w:rsid w:val="00805C9C"/>
    <w:rsid w:val="00812C68"/>
    <w:rsid w:val="00821AE2"/>
    <w:rsid w:val="008241E9"/>
    <w:rsid w:val="0082730B"/>
    <w:rsid w:val="00840B63"/>
    <w:rsid w:val="008444D9"/>
    <w:rsid w:val="00847C7E"/>
    <w:rsid w:val="00857F5A"/>
    <w:rsid w:val="00870997"/>
    <w:rsid w:val="00877124"/>
    <w:rsid w:val="00881C1A"/>
    <w:rsid w:val="0088672A"/>
    <w:rsid w:val="00890F72"/>
    <w:rsid w:val="00892836"/>
    <w:rsid w:val="008A15F9"/>
    <w:rsid w:val="008A1EE8"/>
    <w:rsid w:val="008A4647"/>
    <w:rsid w:val="008A5511"/>
    <w:rsid w:val="008C10C3"/>
    <w:rsid w:val="008C5E61"/>
    <w:rsid w:val="008D438E"/>
    <w:rsid w:val="008D6276"/>
    <w:rsid w:val="008D6BD1"/>
    <w:rsid w:val="008E2856"/>
    <w:rsid w:val="008F3B8A"/>
    <w:rsid w:val="009005E7"/>
    <w:rsid w:val="009029C9"/>
    <w:rsid w:val="00912D03"/>
    <w:rsid w:val="00917300"/>
    <w:rsid w:val="0092227A"/>
    <w:rsid w:val="0092402A"/>
    <w:rsid w:val="00940CC0"/>
    <w:rsid w:val="00950EFA"/>
    <w:rsid w:val="009535CC"/>
    <w:rsid w:val="0097044B"/>
    <w:rsid w:val="0097062F"/>
    <w:rsid w:val="009767A5"/>
    <w:rsid w:val="00977F48"/>
    <w:rsid w:val="0098279C"/>
    <w:rsid w:val="00987674"/>
    <w:rsid w:val="0099284C"/>
    <w:rsid w:val="00997C01"/>
    <w:rsid w:val="009A4EEB"/>
    <w:rsid w:val="009A6615"/>
    <w:rsid w:val="009C6916"/>
    <w:rsid w:val="009D1E4B"/>
    <w:rsid w:val="009E2200"/>
    <w:rsid w:val="009E2D05"/>
    <w:rsid w:val="009E6A2B"/>
    <w:rsid w:val="009F3EA8"/>
    <w:rsid w:val="00A06501"/>
    <w:rsid w:val="00A075DA"/>
    <w:rsid w:val="00A14F89"/>
    <w:rsid w:val="00A25F46"/>
    <w:rsid w:val="00A33233"/>
    <w:rsid w:val="00A41341"/>
    <w:rsid w:val="00A434DA"/>
    <w:rsid w:val="00A44B67"/>
    <w:rsid w:val="00A44DEE"/>
    <w:rsid w:val="00A714FE"/>
    <w:rsid w:val="00A73CBF"/>
    <w:rsid w:val="00A8068F"/>
    <w:rsid w:val="00A80DA9"/>
    <w:rsid w:val="00A84402"/>
    <w:rsid w:val="00A92CD5"/>
    <w:rsid w:val="00A9408F"/>
    <w:rsid w:val="00AA24AD"/>
    <w:rsid w:val="00AA4D40"/>
    <w:rsid w:val="00AB2094"/>
    <w:rsid w:val="00AB7633"/>
    <w:rsid w:val="00AC1817"/>
    <w:rsid w:val="00AD6372"/>
    <w:rsid w:val="00AE0822"/>
    <w:rsid w:val="00AE2385"/>
    <w:rsid w:val="00AE4250"/>
    <w:rsid w:val="00AF01A5"/>
    <w:rsid w:val="00AF1955"/>
    <w:rsid w:val="00AF6263"/>
    <w:rsid w:val="00AF6378"/>
    <w:rsid w:val="00B00B9F"/>
    <w:rsid w:val="00B20512"/>
    <w:rsid w:val="00B213D6"/>
    <w:rsid w:val="00B216E4"/>
    <w:rsid w:val="00B2472C"/>
    <w:rsid w:val="00B2588E"/>
    <w:rsid w:val="00B3028F"/>
    <w:rsid w:val="00B31389"/>
    <w:rsid w:val="00B3702B"/>
    <w:rsid w:val="00B47B7B"/>
    <w:rsid w:val="00B61F5B"/>
    <w:rsid w:val="00B662FE"/>
    <w:rsid w:val="00B66A8E"/>
    <w:rsid w:val="00B703F1"/>
    <w:rsid w:val="00B73A64"/>
    <w:rsid w:val="00B75749"/>
    <w:rsid w:val="00B86132"/>
    <w:rsid w:val="00B90967"/>
    <w:rsid w:val="00B92985"/>
    <w:rsid w:val="00B934BF"/>
    <w:rsid w:val="00B9479E"/>
    <w:rsid w:val="00BB48D1"/>
    <w:rsid w:val="00BC0840"/>
    <w:rsid w:val="00BC3DEC"/>
    <w:rsid w:val="00BC5DE0"/>
    <w:rsid w:val="00BC6EB9"/>
    <w:rsid w:val="00BC71FD"/>
    <w:rsid w:val="00BD2678"/>
    <w:rsid w:val="00BD2CEE"/>
    <w:rsid w:val="00BD779F"/>
    <w:rsid w:val="00BD7F6A"/>
    <w:rsid w:val="00BE48AF"/>
    <w:rsid w:val="00BE57EA"/>
    <w:rsid w:val="00BF3255"/>
    <w:rsid w:val="00C0428A"/>
    <w:rsid w:val="00C0579F"/>
    <w:rsid w:val="00C10CB6"/>
    <w:rsid w:val="00C213A0"/>
    <w:rsid w:val="00C24152"/>
    <w:rsid w:val="00C26EF0"/>
    <w:rsid w:val="00C31DD9"/>
    <w:rsid w:val="00C33FD9"/>
    <w:rsid w:val="00C4709C"/>
    <w:rsid w:val="00C51FDF"/>
    <w:rsid w:val="00C55201"/>
    <w:rsid w:val="00C60176"/>
    <w:rsid w:val="00C63C44"/>
    <w:rsid w:val="00C731B6"/>
    <w:rsid w:val="00C74A4C"/>
    <w:rsid w:val="00C85B99"/>
    <w:rsid w:val="00C863B2"/>
    <w:rsid w:val="00C926C8"/>
    <w:rsid w:val="00C9786B"/>
    <w:rsid w:val="00CB41BD"/>
    <w:rsid w:val="00CB659D"/>
    <w:rsid w:val="00CC3A1A"/>
    <w:rsid w:val="00CD10DB"/>
    <w:rsid w:val="00CD41B0"/>
    <w:rsid w:val="00CD509A"/>
    <w:rsid w:val="00CD6AE2"/>
    <w:rsid w:val="00CE5EC2"/>
    <w:rsid w:val="00CE61B3"/>
    <w:rsid w:val="00D00AE2"/>
    <w:rsid w:val="00D1051A"/>
    <w:rsid w:val="00D11787"/>
    <w:rsid w:val="00D2751E"/>
    <w:rsid w:val="00D4523D"/>
    <w:rsid w:val="00D46083"/>
    <w:rsid w:val="00D47301"/>
    <w:rsid w:val="00D54EA3"/>
    <w:rsid w:val="00D5742E"/>
    <w:rsid w:val="00D62C7E"/>
    <w:rsid w:val="00D676A4"/>
    <w:rsid w:val="00D7278A"/>
    <w:rsid w:val="00D7667A"/>
    <w:rsid w:val="00D77552"/>
    <w:rsid w:val="00D77C9F"/>
    <w:rsid w:val="00D92312"/>
    <w:rsid w:val="00D9774A"/>
    <w:rsid w:val="00DB01C4"/>
    <w:rsid w:val="00DB0BAF"/>
    <w:rsid w:val="00DB7066"/>
    <w:rsid w:val="00DB71AB"/>
    <w:rsid w:val="00DC02E7"/>
    <w:rsid w:val="00DC106F"/>
    <w:rsid w:val="00DC36F3"/>
    <w:rsid w:val="00DC5404"/>
    <w:rsid w:val="00DD70F0"/>
    <w:rsid w:val="00DE0797"/>
    <w:rsid w:val="00DE1097"/>
    <w:rsid w:val="00DE19C6"/>
    <w:rsid w:val="00DE35B8"/>
    <w:rsid w:val="00DF002E"/>
    <w:rsid w:val="00DF175D"/>
    <w:rsid w:val="00DF3754"/>
    <w:rsid w:val="00E0478A"/>
    <w:rsid w:val="00E04CB0"/>
    <w:rsid w:val="00E1105A"/>
    <w:rsid w:val="00E120D7"/>
    <w:rsid w:val="00E15760"/>
    <w:rsid w:val="00E203BE"/>
    <w:rsid w:val="00E328B6"/>
    <w:rsid w:val="00E50C70"/>
    <w:rsid w:val="00E51E70"/>
    <w:rsid w:val="00E61B30"/>
    <w:rsid w:val="00E65813"/>
    <w:rsid w:val="00E81442"/>
    <w:rsid w:val="00E82411"/>
    <w:rsid w:val="00E83737"/>
    <w:rsid w:val="00E90C2D"/>
    <w:rsid w:val="00E9274C"/>
    <w:rsid w:val="00EA5D8D"/>
    <w:rsid w:val="00EB60EF"/>
    <w:rsid w:val="00EC1A2D"/>
    <w:rsid w:val="00EC2F3C"/>
    <w:rsid w:val="00EC6E08"/>
    <w:rsid w:val="00ED1655"/>
    <w:rsid w:val="00ED174A"/>
    <w:rsid w:val="00ED608D"/>
    <w:rsid w:val="00EE7DC9"/>
    <w:rsid w:val="00EF2D40"/>
    <w:rsid w:val="00EF5827"/>
    <w:rsid w:val="00F13701"/>
    <w:rsid w:val="00F14111"/>
    <w:rsid w:val="00F201A6"/>
    <w:rsid w:val="00F21440"/>
    <w:rsid w:val="00F22DFA"/>
    <w:rsid w:val="00F234D4"/>
    <w:rsid w:val="00F24A6B"/>
    <w:rsid w:val="00F25C77"/>
    <w:rsid w:val="00F318E2"/>
    <w:rsid w:val="00F33A87"/>
    <w:rsid w:val="00F346AC"/>
    <w:rsid w:val="00F37022"/>
    <w:rsid w:val="00F4330B"/>
    <w:rsid w:val="00F50925"/>
    <w:rsid w:val="00F51B4F"/>
    <w:rsid w:val="00F6138C"/>
    <w:rsid w:val="00F623C5"/>
    <w:rsid w:val="00F64000"/>
    <w:rsid w:val="00F870D4"/>
    <w:rsid w:val="00F95080"/>
    <w:rsid w:val="00FA139E"/>
    <w:rsid w:val="00FA1EB7"/>
    <w:rsid w:val="00FA7EBB"/>
    <w:rsid w:val="00FB1299"/>
    <w:rsid w:val="00FB53C1"/>
    <w:rsid w:val="00FB7635"/>
    <w:rsid w:val="00FC468B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59D1A"/>
  <w15:docId w15:val="{26F2F54A-767F-4C38-9C89-5384C78D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43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34D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4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DA"/>
  </w:style>
  <w:style w:type="paragraph" w:customStyle="1" w:styleId="Default">
    <w:name w:val="Default"/>
    <w:rsid w:val="006755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1D5074"/>
  </w:style>
  <w:style w:type="paragraph" w:styleId="a7">
    <w:name w:val="header"/>
    <w:basedOn w:val="a"/>
    <w:link w:val="a8"/>
    <w:uiPriority w:val="99"/>
    <w:unhideWhenUsed/>
    <w:rsid w:val="001D5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D507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36F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E00D5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FC468B"/>
    <w:pPr>
      <w:spacing w:after="120"/>
    </w:pPr>
  </w:style>
  <w:style w:type="character" w:customStyle="1" w:styleId="ad">
    <w:name w:val="Основной текст Знак"/>
    <w:link w:val="ac"/>
    <w:uiPriority w:val="99"/>
    <w:rsid w:val="00FC468B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9323B"/>
    <w:pPr>
      <w:ind w:left="720"/>
      <w:contextualSpacing/>
    </w:pPr>
  </w:style>
  <w:style w:type="paragraph" w:customStyle="1" w:styleId="35">
    <w:name w:val="Основной текст35"/>
    <w:basedOn w:val="a"/>
    <w:rsid w:val="00D4523D"/>
    <w:pPr>
      <w:shd w:val="clear" w:color="auto" w:fill="FFFFFF"/>
      <w:spacing w:after="360" w:line="252" w:lineRule="exact"/>
      <w:ind w:hanging="1040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3F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3F16"/>
    <w:rPr>
      <w:sz w:val="22"/>
      <w:szCs w:val="22"/>
      <w:lang w:eastAsia="en-US"/>
    </w:rPr>
  </w:style>
  <w:style w:type="character" w:styleId="af">
    <w:name w:val="Emphasis"/>
    <w:uiPriority w:val="20"/>
    <w:qFormat/>
    <w:rsid w:val="005B3F16"/>
    <w:rPr>
      <w:i/>
      <w:iCs/>
    </w:rPr>
  </w:style>
  <w:style w:type="table" w:styleId="af0">
    <w:name w:val="Table Grid"/>
    <w:basedOn w:val="a1"/>
    <w:uiPriority w:val="59"/>
    <w:rsid w:val="0019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41B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l.ru" TargetMode="External"/><Relationship Id="rId13" Type="http://schemas.openxmlformats.org/officeDocument/2006/relationships/hyperlink" Target="http://www.uspto.gov" TargetMode="External"/><Relationship Id="rId18" Type="http://schemas.openxmlformats.org/officeDocument/2006/relationships/hyperlink" Target="http://elibrary.rsl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upto.ru" TargetMode="External"/><Relationship Id="rId17" Type="http://schemas.openxmlformats.org/officeDocument/2006/relationships/hyperlink" Target="http://www.aspirantur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://www.open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fip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tar.ru/lots/NF0004929.html" TargetMode="External"/><Relationship Id="rId19" Type="http://schemas.openxmlformats.org/officeDocument/2006/relationships/hyperlink" Target="http://www.ium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c.rsmu.ru:8020/marcweb2/Default.asp" TargetMode="External"/><Relationship Id="rId14" Type="http://schemas.openxmlformats.org/officeDocument/2006/relationships/hyperlink" Target="http://ep.espacenet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1CBD-4EDA-46BF-B0E2-E2B9643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52113</CharactersWithSpaces>
  <SharedDoc>false</SharedDoc>
  <HLinks>
    <vt:vector size="7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http://www.rlsnet.ru;/</vt:lpwstr>
      </vt:variant>
      <vt:variant>
        <vt:lpwstr/>
      </vt:variant>
      <vt:variant>
        <vt:i4>2555967</vt:i4>
      </vt:variant>
      <vt:variant>
        <vt:i4>30</vt:i4>
      </vt:variant>
      <vt:variant>
        <vt:i4>0</vt:i4>
      </vt:variant>
      <vt:variant>
        <vt:i4>5</vt:i4>
      </vt:variant>
      <vt:variant>
        <vt:lpwstr>http://www.asmusa.org/</vt:lpwstr>
      </vt:variant>
      <vt:variant>
        <vt:lpwstr/>
      </vt:variant>
      <vt:variant>
        <vt:i4>589914</vt:i4>
      </vt:variant>
      <vt:variant>
        <vt:i4>27</vt:i4>
      </vt:variant>
      <vt:variant>
        <vt:i4>0</vt:i4>
      </vt:variant>
      <vt:variant>
        <vt:i4>5</vt:i4>
      </vt:variant>
      <vt:variant>
        <vt:lpwstr>http://www.apua.ortj/</vt:lpwstr>
      </vt:variant>
      <vt:variant>
        <vt:lpwstr/>
      </vt:variant>
      <vt:variant>
        <vt:i4>65627</vt:i4>
      </vt:variant>
      <vt:variant>
        <vt:i4>24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3866735</vt:i4>
      </vt:variant>
      <vt:variant>
        <vt:i4>21</vt:i4>
      </vt:variant>
      <vt:variant>
        <vt:i4>0</vt:i4>
      </vt:variant>
      <vt:variant>
        <vt:i4>5</vt:i4>
      </vt:variant>
      <vt:variant>
        <vt:lpwstr>http://www.rlsnet.ru;/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http://www.asmusa.org/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http://www.apua.ortj/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http://portal.gersen.ru/</vt:lpwstr>
      </vt:variant>
      <vt:variant>
        <vt:lpwstr/>
      </vt:variant>
      <vt:variant>
        <vt:i4>8060980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http://www.biblioclub/</vt:lpwstr>
      </vt:variant>
      <vt:variant>
        <vt:lpwstr/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https://bibliotech.sspa.edu.ru/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navtonomova@gmail.com</cp:lastModifiedBy>
  <cp:revision>7</cp:revision>
  <cp:lastPrinted>2024-07-08T14:12:00Z</cp:lastPrinted>
  <dcterms:created xsi:type="dcterms:W3CDTF">2024-07-12T10:17:00Z</dcterms:created>
  <dcterms:modified xsi:type="dcterms:W3CDTF">2024-07-12T10:20:00Z</dcterms:modified>
</cp:coreProperties>
</file>